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5A210" w14:textId="0B459024" w:rsidR="00842220" w:rsidRPr="00F5408F" w:rsidRDefault="00842220" w:rsidP="00842220">
      <w:pPr>
        <w:pStyle w:val="Header"/>
        <w:widowControl w:val="0"/>
        <w:tabs>
          <w:tab w:val="right" w:pos="9781"/>
        </w:tabs>
        <w:ind w:right="-58"/>
        <w:jc w:val="left"/>
        <w:rPr>
          <w:rFonts w:ascii="Arial" w:eastAsia="MS Mincho" w:hAnsi="Arial" w:cs="Arial"/>
          <w:b/>
          <w:bCs/>
          <w:sz w:val="28"/>
          <w:lang w:eastAsia="ja-JP"/>
        </w:rPr>
      </w:pPr>
      <w:r>
        <w:rPr>
          <w:rFonts w:ascii="Arial" w:hAnsi="Arial" w:cs="Arial"/>
          <w:b/>
          <w:bCs/>
          <w:sz w:val="28"/>
        </w:rPr>
        <w:t>3GPP TSG RAN WG1 Meeting #</w:t>
      </w:r>
      <w:r>
        <w:rPr>
          <w:rFonts w:ascii="Arial" w:eastAsia="MS Mincho" w:hAnsi="Arial" w:cs="Arial" w:hint="eastAsia"/>
          <w:b/>
          <w:bCs/>
          <w:sz w:val="28"/>
          <w:lang w:eastAsia="ja-JP"/>
        </w:rPr>
        <w:t>84bis</w:t>
      </w:r>
      <w:r>
        <w:rPr>
          <w:rFonts w:ascii="Arial" w:eastAsia="MS Mincho" w:hAnsi="Arial" w:cs="Arial" w:hint="eastAsia"/>
          <w:b/>
          <w:bCs/>
          <w:sz w:val="28"/>
          <w:lang w:eastAsia="ja-JP"/>
        </w:rPr>
        <w:tab/>
      </w:r>
      <w:r>
        <w:rPr>
          <w:rFonts w:ascii="Arial" w:eastAsia="MS Mincho" w:hAnsi="Arial" w:cs="Arial"/>
          <w:b/>
          <w:bCs/>
          <w:sz w:val="28"/>
          <w:lang w:eastAsia="ja-JP"/>
        </w:rPr>
        <w:t xml:space="preserve">                 </w:t>
      </w:r>
      <w:r w:rsidR="00DB254F" w:rsidRPr="003F50DA">
        <w:rPr>
          <w:rFonts w:ascii="Arial" w:eastAsia="MS Mincho" w:hAnsi="Arial" w:cs="Arial"/>
          <w:b/>
          <w:bCs/>
          <w:sz w:val="28"/>
          <w:lang w:eastAsia="ja-JP"/>
        </w:rPr>
        <w:t>R1-16</w:t>
      </w:r>
      <w:r w:rsidR="003F50DA" w:rsidRPr="003F50DA">
        <w:rPr>
          <w:rFonts w:ascii="Arial" w:eastAsia="MS Mincho" w:hAnsi="Arial" w:cs="Arial"/>
          <w:b/>
          <w:bCs/>
          <w:sz w:val="28"/>
          <w:lang w:eastAsia="ja-JP"/>
        </w:rPr>
        <w:t>2194</w:t>
      </w:r>
    </w:p>
    <w:p w14:paraId="69A71D8C" w14:textId="5E2059A5" w:rsidR="00842220" w:rsidRDefault="003F50DA" w:rsidP="00842220">
      <w:pPr>
        <w:pStyle w:val="Header"/>
        <w:widowControl w:val="0"/>
        <w:rPr>
          <w:rFonts w:ascii="Arial" w:eastAsia="MS Mincho" w:hAnsi="Arial" w:cs="Arial"/>
          <w:b/>
          <w:bCs/>
          <w:sz w:val="28"/>
          <w:lang w:eastAsia="ja-JP"/>
        </w:rPr>
      </w:pPr>
      <w:r>
        <w:rPr>
          <w:rFonts w:ascii="Arial" w:eastAsia="MS Mincho" w:hAnsi="Arial" w:cs="Arial"/>
          <w:b/>
          <w:bCs/>
          <w:sz w:val="28"/>
          <w:lang w:eastAsia="ja-JP"/>
        </w:rPr>
        <w:t xml:space="preserve">April </w:t>
      </w:r>
      <w:r w:rsidR="00842220">
        <w:rPr>
          <w:rFonts w:ascii="Arial" w:eastAsia="MS Mincho" w:hAnsi="Arial" w:cs="Arial" w:hint="eastAsia"/>
          <w:b/>
          <w:bCs/>
          <w:sz w:val="28"/>
          <w:lang w:eastAsia="ja-JP"/>
        </w:rPr>
        <w:t>11</w:t>
      </w:r>
      <w:r w:rsidR="00842220" w:rsidRPr="00F0625E">
        <w:rPr>
          <w:rFonts w:ascii="Arial" w:eastAsia="MS Mincho" w:hAnsi="Arial" w:cs="Arial" w:hint="eastAsia"/>
          <w:b/>
          <w:bCs/>
          <w:sz w:val="28"/>
          <w:vertAlign w:val="superscript"/>
          <w:lang w:eastAsia="ja-JP"/>
        </w:rPr>
        <w:t>th</w:t>
      </w:r>
      <w:r w:rsidR="00842220">
        <w:rPr>
          <w:rFonts w:ascii="Arial" w:eastAsia="MS Mincho" w:hAnsi="Arial" w:cs="Arial" w:hint="eastAsia"/>
          <w:b/>
          <w:bCs/>
          <w:sz w:val="28"/>
          <w:lang w:eastAsia="ja-JP"/>
        </w:rPr>
        <w:t xml:space="preserve"> </w:t>
      </w:r>
      <w:r w:rsidR="00842220" w:rsidRPr="00011D16">
        <w:rPr>
          <w:rFonts w:ascii="Arial" w:eastAsia="MS Mincho" w:hAnsi="Arial" w:cs="Arial"/>
          <w:b/>
          <w:bCs/>
          <w:sz w:val="28"/>
          <w:lang w:eastAsia="ja-JP"/>
        </w:rPr>
        <w:t xml:space="preserve">- </w:t>
      </w:r>
      <w:r w:rsidR="00842220">
        <w:rPr>
          <w:rFonts w:ascii="Arial" w:eastAsia="MS Mincho" w:hAnsi="Arial" w:cs="Arial" w:hint="eastAsia"/>
          <w:b/>
          <w:bCs/>
          <w:sz w:val="28"/>
          <w:lang w:eastAsia="ja-JP"/>
        </w:rPr>
        <w:t>15</w:t>
      </w:r>
      <w:r w:rsidR="00842220" w:rsidRPr="00F0625E">
        <w:rPr>
          <w:rFonts w:ascii="Arial" w:eastAsia="MS Mincho" w:hAnsi="Arial" w:cs="Arial" w:hint="eastAsia"/>
          <w:b/>
          <w:bCs/>
          <w:sz w:val="28"/>
          <w:vertAlign w:val="superscript"/>
          <w:lang w:eastAsia="ja-JP"/>
        </w:rPr>
        <w:t>th</w:t>
      </w:r>
      <w:r w:rsidR="00842220" w:rsidRPr="00011D16">
        <w:rPr>
          <w:rFonts w:ascii="Arial" w:eastAsia="MS Mincho" w:hAnsi="Arial" w:cs="Arial"/>
          <w:b/>
          <w:bCs/>
          <w:sz w:val="28"/>
          <w:lang w:eastAsia="ja-JP"/>
        </w:rPr>
        <w:t xml:space="preserve"> </w:t>
      </w:r>
      <w:r w:rsidR="00842220">
        <w:rPr>
          <w:rFonts w:ascii="Arial" w:eastAsia="MS Mincho" w:hAnsi="Arial" w:cs="Arial"/>
          <w:b/>
          <w:bCs/>
          <w:sz w:val="28"/>
          <w:lang w:eastAsia="ja-JP"/>
        </w:rPr>
        <w:t>201</w:t>
      </w:r>
      <w:r w:rsidR="00842220">
        <w:rPr>
          <w:rFonts w:ascii="Arial" w:eastAsia="MS Mincho" w:hAnsi="Arial" w:cs="Arial" w:hint="eastAsia"/>
          <w:b/>
          <w:bCs/>
          <w:sz w:val="28"/>
          <w:lang w:eastAsia="ja-JP"/>
        </w:rPr>
        <w:t>6</w:t>
      </w:r>
    </w:p>
    <w:p w14:paraId="70248240" w14:textId="492DBA3C" w:rsidR="003F50DA" w:rsidRPr="00842220" w:rsidRDefault="003F50DA" w:rsidP="00842220">
      <w:pPr>
        <w:pStyle w:val="Header"/>
        <w:widowControl w:val="0"/>
        <w:rPr>
          <w:rFonts w:ascii="Arial" w:eastAsia="MS Mincho" w:hAnsi="Arial" w:cs="Arial"/>
          <w:b/>
          <w:bCs/>
          <w:sz w:val="28"/>
          <w:lang w:eastAsia="ja-JP"/>
        </w:rPr>
      </w:pPr>
      <w:r>
        <w:rPr>
          <w:rFonts w:ascii="Arial" w:eastAsia="MS Mincho" w:hAnsi="Arial" w:cs="Arial" w:hint="eastAsia"/>
          <w:b/>
          <w:bCs/>
          <w:sz w:val="28"/>
          <w:lang w:eastAsia="ja-JP"/>
        </w:rPr>
        <w:t>Busan</w:t>
      </w:r>
      <w:r>
        <w:rPr>
          <w:rFonts w:ascii="Arial" w:eastAsia="MS Mincho" w:hAnsi="Arial" w:cs="Arial"/>
          <w:b/>
          <w:bCs/>
          <w:sz w:val="28"/>
          <w:lang w:eastAsia="ja-JP"/>
        </w:rPr>
        <w:t>,</w:t>
      </w:r>
      <w:r>
        <w:rPr>
          <w:rFonts w:ascii="Arial" w:eastAsia="MS Mincho" w:hAnsi="Arial" w:cs="Arial" w:hint="eastAsia"/>
          <w:b/>
          <w:bCs/>
          <w:sz w:val="28"/>
          <w:lang w:eastAsia="ja-JP"/>
        </w:rPr>
        <w:t xml:space="preserve"> Korea</w:t>
      </w:r>
      <w:r>
        <w:rPr>
          <w:rFonts w:ascii="Arial" w:eastAsia="MS Mincho" w:hAnsi="Arial" w:cs="Arial"/>
          <w:b/>
          <w:bCs/>
          <w:sz w:val="28"/>
          <w:lang w:eastAsia="ja-JP"/>
        </w:rPr>
        <w:t xml:space="preserve"> </w:t>
      </w:r>
    </w:p>
    <w:p w14:paraId="4B25669D" w14:textId="77777777" w:rsidR="00842220" w:rsidRDefault="00842220" w:rsidP="00842220">
      <w:pPr>
        <w:pStyle w:val="FootnoteText"/>
        <w:widowControl w:val="0"/>
      </w:pPr>
    </w:p>
    <w:p w14:paraId="74DE7E4E" w14:textId="77777777" w:rsidR="00842220" w:rsidRPr="008A0B7A" w:rsidRDefault="00842220" w:rsidP="00842220">
      <w:pPr>
        <w:pBdr>
          <w:top w:val="single" w:sz="4" w:space="1" w:color="auto"/>
        </w:pBdr>
        <w:spacing w:after="0"/>
        <w:jc w:val="left"/>
        <w:rPr>
          <w:b/>
          <w:kern w:val="2"/>
          <w:lang w:eastAsia="zh-CN"/>
        </w:rPr>
      </w:pPr>
    </w:p>
    <w:p w14:paraId="16A07E69" w14:textId="77777777" w:rsidR="00842220" w:rsidRPr="00842220" w:rsidRDefault="00842220" w:rsidP="00842220">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sidR="00DB254F" w:rsidRPr="003F50DA">
        <w:rPr>
          <w:b/>
          <w:kern w:val="2"/>
          <w:sz w:val="24"/>
          <w:lang w:eastAsia="zh-CN"/>
        </w:rPr>
        <w:t>8.1.3</w:t>
      </w:r>
    </w:p>
    <w:p w14:paraId="261E303A" w14:textId="77777777" w:rsidR="00842220" w:rsidRPr="00842220" w:rsidRDefault="00842220" w:rsidP="00842220">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bookmarkStart w:id="0" w:name="_GoBack"/>
      <w:bookmarkEnd w:id="0"/>
    </w:p>
    <w:p w14:paraId="6F2CEFBE" w14:textId="77777777" w:rsidR="00842220" w:rsidRPr="00842220" w:rsidRDefault="00842220" w:rsidP="00842220">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DB254F" w:rsidRPr="00DB254F">
        <w:rPr>
          <w:b/>
          <w:kern w:val="2"/>
          <w:sz w:val="24"/>
          <w:lang w:eastAsia="zh-CN"/>
        </w:rPr>
        <w:t>eMBB KPI evaluation assumptions</w:t>
      </w:r>
    </w:p>
    <w:p w14:paraId="29F64196" w14:textId="77777777" w:rsidR="00842220" w:rsidRPr="00842220" w:rsidRDefault="00842220" w:rsidP="00842220">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14:paraId="673EF12E" w14:textId="77777777" w:rsidR="00842220" w:rsidRPr="008A0B7A" w:rsidRDefault="00842220" w:rsidP="00842220">
      <w:pPr>
        <w:pBdr>
          <w:bottom w:val="single" w:sz="4" w:space="1" w:color="auto"/>
        </w:pBdr>
        <w:spacing w:after="0"/>
        <w:jc w:val="left"/>
        <w:rPr>
          <w:b/>
          <w:sz w:val="16"/>
          <w:szCs w:val="16"/>
        </w:rPr>
      </w:pPr>
    </w:p>
    <w:p w14:paraId="74B75BCE" w14:textId="77777777" w:rsidR="00842220" w:rsidRPr="002A0893" w:rsidRDefault="00842220" w:rsidP="00842220">
      <w:pPr>
        <w:pStyle w:val="Heading1"/>
        <w:keepNext w:val="0"/>
        <w:widowControl w:val="0"/>
        <w:tabs>
          <w:tab w:val="num" w:pos="432"/>
        </w:tabs>
        <w:autoSpaceDE/>
        <w:autoSpaceDN/>
        <w:adjustRightInd/>
        <w:snapToGrid/>
        <w:spacing w:before="360" w:after="60"/>
        <w:jc w:val="left"/>
      </w:pPr>
      <w:r w:rsidRPr="002A0893">
        <w:t>Introduction</w:t>
      </w:r>
    </w:p>
    <w:p w14:paraId="79599695" w14:textId="03BD8C82" w:rsidR="00BD267C" w:rsidRDefault="00382D6B" w:rsidP="00DB254F">
      <w:r>
        <w:t xml:space="preserve">With regard to the Rel-14 RAN study, and latest Technical Report, on </w:t>
      </w:r>
      <w:r w:rsidRPr="00382D6B">
        <w:t>Scenarios and Requirements for Next Generation Access Technologies</w:t>
      </w:r>
      <w:r>
        <w:t xml:space="preserve"> [1], t</w:t>
      </w:r>
      <w:r w:rsidR="00DB254F">
        <w:t xml:space="preserve">his paper provides </w:t>
      </w:r>
      <w:r w:rsidR="00E9635D">
        <w:t xml:space="preserve">some </w:t>
      </w:r>
      <w:r w:rsidR="00DB254F">
        <w:t xml:space="preserve">evaluation considerations and </w:t>
      </w:r>
      <w:r>
        <w:t>proposals</w:t>
      </w:r>
      <w:r w:rsidR="00DB254F">
        <w:t xml:space="preserve"> for </w:t>
      </w:r>
      <w:r>
        <w:t>the following scenarios:</w:t>
      </w:r>
      <w:r w:rsidR="00BD267C">
        <w:t xml:space="preserve"> </w:t>
      </w:r>
      <w:r w:rsidR="00BD267C" w:rsidRPr="00BD267C">
        <w:t>Indoor hotspot</w:t>
      </w:r>
      <w:r w:rsidR="00BD267C">
        <w:t>, Dense Urban, Rural and Urban Macro.</w:t>
      </w:r>
    </w:p>
    <w:p w14:paraId="6568B9ED" w14:textId="0257CBEE" w:rsidR="00DB254F" w:rsidRPr="00382D6B" w:rsidRDefault="00382D6B" w:rsidP="00DB254F">
      <w:r>
        <w:t xml:space="preserve">The focus is on eMBB </w:t>
      </w:r>
      <w:r w:rsidR="000A1182">
        <w:t>related evaluations</w:t>
      </w:r>
      <w:r>
        <w:t xml:space="preserve">, and the </w:t>
      </w:r>
      <w:r w:rsidR="000A1182">
        <w:t>proposal</w:t>
      </w:r>
      <w:r w:rsidR="00E9635D">
        <w:t xml:space="preserve"> is to perform system </w:t>
      </w:r>
      <w:r>
        <w:t xml:space="preserve">level </w:t>
      </w:r>
      <w:r w:rsidR="00E9635D">
        <w:t>sim</w:t>
      </w:r>
      <w:r>
        <w:t>ulations</w:t>
      </w:r>
      <w:r w:rsidR="000A1182">
        <w:t xml:space="preserve"> for a limited number of frequency carrier options</w:t>
      </w:r>
      <w:r w:rsidR="001D2CAE">
        <w:t xml:space="preserve">, </w:t>
      </w:r>
      <w:r w:rsidR="00E9635D">
        <w:t>focusing on</w:t>
      </w:r>
      <w:r w:rsidR="00DB254F">
        <w:t xml:space="preserve"> </w:t>
      </w:r>
      <w:r w:rsidR="00BD267C">
        <w:t xml:space="preserve">Spectral efficiency, </w:t>
      </w:r>
      <w:r w:rsidR="002B1446">
        <w:t>Capacity</w:t>
      </w:r>
      <w:r w:rsidR="00BD267C">
        <w:t xml:space="preserve"> and </w:t>
      </w:r>
      <w:r w:rsidR="002B1446">
        <w:t>User</w:t>
      </w:r>
      <w:r w:rsidR="00BD267C">
        <w:t xml:space="preserve"> data rate</w:t>
      </w:r>
      <w:r>
        <w:t xml:space="preserve"> </w:t>
      </w:r>
      <w:r w:rsidR="00BD267C">
        <w:t>KPIs</w:t>
      </w:r>
      <w:r w:rsidR="002B1446">
        <w:t>.</w:t>
      </w:r>
    </w:p>
    <w:p w14:paraId="618600B0" w14:textId="77777777" w:rsidR="00AA5165" w:rsidRPr="00AA5165" w:rsidRDefault="00AA5165" w:rsidP="00AA5165">
      <w:pPr>
        <w:pStyle w:val="Heading1"/>
      </w:pPr>
      <w:r w:rsidRPr="00AA5165">
        <w:t>Background</w:t>
      </w:r>
    </w:p>
    <w:p w14:paraId="0F597985" w14:textId="0798DAF6" w:rsidR="00E9635D" w:rsidRPr="00E9635D" w:rsidRDefault="00382D6B" w:rsidP="00E9635D">
      <w:r>
        <w:t xml:space="preserve">This section includes </w:t>
      </w:r>
      <w:r w:rsidR="00E9635D">
        <w:t>scenarios attributes</w:t>
      </w:r>
      <w:r>
        <w:t xml:space="preserve">, as currently defined in </w:t>
      </w:r>
      <w:r w:rsidR="00E9635D">
        <w:t xml:space="preserve">the </w:t>
      </w:r>
      <w:r>
        <w:t xml:space="preserve">RAN </w:t>
      </w:r>
      <w:r w:rsidR="00E9635D">
        <w:t>TR</w:t>
      </w:r>
      <w:r>
        <w:t xml:space="preserve"> [1], mainly for background and reference.</w:t>
      </w:r>
    </w:p>
    <w:p w14:paraId="769791C5" w14:textId="18CF5597" w:rsidR="00842220" w:rsidRPr="00424D48" w:rsidRDefault="00E9635D" w:rsidP="00424D48">
      <w:pPr>
        <w:pStyle w:val="Heading2"/>
      </w:pPr>
      <w:r w:rsidRPr="00424D48">
        <w:t>Indoor hotspot</w:t>
      </w:r>
    </w:p>
    <w:p w14:paraId="2FC02416" w14:textId="007DC97A" w:rsidR="001D2CAE" w:rsidRPr="00AA5165" w:rsidRDefault="00AA5165" w:rsidP="00AA5165">
      <w:pPr>
        <w:pStyle w:val="TH"/>
        <w:spacing w:after="0"/>
        <w:rPr>
          <w:b w:val="0"/>
          <w:i/>
          <w:sz w:val="18"/>
          <w:lang w:eastAsia="zh-CN"/>
        </w:rPr>
      </w:pPr>
      <w:r w:rsidRPr="00AA5165">
        <w:rPr>
          <w:b w:val="0"/>
          <w:i/>
          <w:sz w:val="18"/>
          <w:lang w:eastAsia="zh-CN"/>
        </w:rPr>
        <w:t xml:space="preserve">Table 1. </w:t>
      </w:r>
      <w:r w:rsidR="001D2CAE" w:rsidRPr="00AA5165">
        <w:rPr>
          <w:rFonts w:hint="eastAsia"/>
          <w:b w:val="0"/>
          <w:i/>
          <w:sz w:val="18"/>
          <w:lang w:eastAsia="zh-CN"/>
        </w:rPr>
        <w:t>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7322"/>
      </w:tblGrid>
      <w:tr w:rsidR="001D2CAE" w:rsidRPr="00221152" w14:paraId="68D023BE" w14:textId="77777777" w:rsidTr="002B1446">
        <w:tc>
          <w:tcPr>
            <w:tcW w:w="1877" w:type="dxa"/>
            <w:tcBorders>
              <w:bottom w:val="single" w:sz="4" w:space="0" w:color="auto"/>
            </w:tcBorders>
          </w:tcPr>
          <w:p w14:paraId="79351AA8" w14:textId="77777777" w:rsidR="001D2CAE" w:rsidRPr="00221152" w:rsidRDefault="001D2CAE" w:rsidP="00635F5D">
            <w:pPr>
              <w:pStyle w:val="TAH"/>
              <w:rPr>
                <w:lang w:eastAsia="zh-CN"/>
              </w:rPr>
            </w:pPr>
            <w:r w:rsidRPr="00221152">
              <w:rPr>
                <w:rFonts w:hint="eastAsia"/>
                <w:lang w:eastAsia="zh-CN"/>
              </w:rPr>
              <w:t>Attributes</w:t>
            </w:r>
          </w:p>
        </w:tc>
        <w:tc>
          <w:tcPr>
            <w:tcW w:w="7322" w:type="dxa"/>
            <w:tcBorders>
              <w:bottom w:val="single" w:sz="4" w:space="0" w:color="auto"/>
            </w:tcBorders>
          </w:tcPr>
          <w:p w14:paraId="054CA7DB" w14:textId="77777777" w:rsidR="001D2CAE" w:rsidRPr="00221152" w:rsidRDefault="001D2CAE" w:rsidP="00635F5D">
            <w:pPr>
              <w:pStyle w:val="TAH"/>
              <w:rPr>
                <w:lang w:eastAsia="zh-CN"/>
              </w:rPr>
            </w:pPr>
            <w:r w:rsidRPr="00221152">
              <w:rPr>
                <w:rFonts w:hint="eastAsia"/>
                <w:lang w:eastAsia="zh-CN"/>
              </w:rPr>
              <w:t>Values or assumptions</w:t>
            </w:r>
          </w:p>
        </w:tc>
      </w:tr>
      <w:tr w:rsidR="001D2CAE" w:rsidRPr="00221152" w14:paraId="14352C88" w14:textId="77777777" w:rsidTr="002B1446">
        <w:tc>
          <w:tcPr>
            <w:tcW w:w="1877" w:type="dxa"/>
            <w:shd w:val="clear" w:color="auto" w:fill="FFFFFF"/>
          </w:tcPr>
          <w:p w14:paraId="13F83027" w14:textId="77777777" w:rsidR="001D2CAE" w:rsidRPr="00E930C1" w:rsidRDefault="001D2CAE" w:rsidP="00635F5D">
            <w:pPr>
              <w:pStyle w:val="TAL"/>
            </w:pPr>
            <w:r w:rsidRPr="00E930C1">
              <w:t>Carrier Frequency</w:t>
            </w:r>
          </w:p>
          <w:p w14:paraId="335C12DF" w14:textId="77777777" w:rsidR="001D2CAE" w:rsidRPr="00ED532F" w:rsidRDefault="001D2CAE" w:rsidP="00635F5D">
            <w:pPr>
              <w:pStyle w:val="TAL"/>
              <w:rPr>
                <w:vertAlign w:val="superscript"/>
                <w:lang w:eastAsia="zh-CN"/>
              </w:rPr>
            </w:pPr>
            <w:r w:rsidRPr="00E930C1">
              <w:t>NOTE1</w:t>
            </w:r>
          </w:p>
        </w:tc>
        <w:tc>
          <w:tcPr>
            <w:tcW w:w="7322" w:type="dxa"/>
            <w:shd w:val="clear" w:color="auto" w:fill="FFFFFF"/>
          </w:tcPr>
          <w:p w14:paraId="6E4CD285" w14:textId="77777777" w:rsidR="001D2CAE" w:rsidRPr="007305E6" w:rsidRDefault="001D2CAE" w:rsidP="00635F5D">
            <w:pPr>
              <w:pStyle w:val="TAL"/>
              <w:rPr>
                <w:lang w:eastAsia="zh-CN"/>
              </w:rPr>
            </w:pPr>
            <w:r w:rsidRPr="00221152" w:rsidDel="0003688F">
              <w:rPr>
                <w:lang w:eastAsia="zh-CN"/>
              </w:rPr>
              <w:t xml:space="preserve"> </w:t>
            </w:r>
            <w:r>
              <w:rPr>
                <w:rFonts w:hint="eastAsia"/>
                <w:lang w:eastAsia="zh-CN"/>
              </w:rPr>
              <w:t>A</w:t>
            </w:r>
            <w:r>
              <w:rPr>
                <w:lang w:eastAsia="zh-CN"/>
              </w:rPr>
              <w:t xml:space="preserve">round 30 GHz or </w:t>
            </w:r>
            <w:r>
              <w:rPr>
                <w:rFonts w:hint="eastAsia"/>
                <w:lang w:eastAsia="zh-CN"/>
              </w:rPr>
              <w:t>A</w:t>
            </w:r>
            <w:r>
              <w:rPr>
                <w:lang w:eastAsia="zh-CN"/>
              </w:rPr>
              <w:t>round 70 GHz</w:t>
            </w:r>
            <w:r>
              <w:rPr>
                <w:rFonts w:hint="eastAsia"/>
                <w:lang w:eastAsia="zh-CN"/>
              </w:rPr>
              <w:t xml:space="preserve"> or A</w:t>
            </w:r>
            <w:r w:rsidRPr="009905E5">
              <w:rPr>
                <w:lang w:eastAsia="zh-CN"/>
              </w:rPr>
              <w:t>round 4 GHz</w:t>
            </w:r>
            <w:r>
              <w:rPr>
                <w:vertAlign w:val="superscript"/>
                <w:lang w:eastAsia="zh-CN"/>
              </w:rPr>
              <w:t xml:space="preserve"> </w:t>
            </w:r>
          </w:p>
        </w:tc>
      </w:tr>
      <w:tr w:rsidR="001D2CAE" w:rsidRPr="00221152" w14:paraId="1E3FFA79" w14:textId="77777777" w:rsidTr="002B1446">
        <w:tc>
          <w:tcPr>
            <w:tcW w:w="1877" w:type="dxa"/>
            <w:shd w:val="clear" w:color="auto" w:fill="FFFFFF"/>
          </w:tcPr>
          <w:p w14:paraId="56FA2CC1" w14:textId="77777777" w:rsidR="001D2CAE" w:rsidRPr="00E930C1" w:rsidRDefault="001D2CAE" w:rsidP="00635F5D">
            <w:pPr>
              <w:pStyle w:val="TAL"/>
              <w:rPr>
                <w:lang w:eastAsia="zh-CN"/>
              </w:rPr>
            </w:pPr>
            <w:r w:rsidRPr="00221152">
              <w:rPr>
                <w:lang w:eastAsia="zh-CN"/>
              </w:rPr>
              <w:t>Aggregated system bandwidth</w:t>
            </w:r>
          </w:p>
          <w:p w14:paraId="5693CFAA" w14:textId="77777777" w:rsidR="001D2CAE" w:rsidRPr="0003688F" w:rsidRDefault="001D2CAE" w:rsidP="00635F5D">
            <w:pPr>
              <w:pStyle w:val="TAL"/>
              <w:rPr>
                <w:lang w:eastAsia="zh-CN"/>
              </w:rPr>
            </w:pPr>
            <w:r w:rsidRPr="00E930C1">
              <w:rPr>
                <w:lang w:eastAsia="zh-CN"/>
              </w:rPr>
              <w:t>NOTE</w:t>
            </w:r>
            <w:r>
              <w:rPr>
                <w:rFonts w:hint="eastAsia"/>
                <w:lang w:eastAsia="zh-CN"/>
              </w:rPr>
              <w:t>2</w:t>
            </w:r>
          </w:p>
        </w:tc>
        <w:tc>
          <w:tcPr>
            <w:tcW w:w="7322" w:type="dxa"/>
            <w:shd w:val="clear" w:color="auto" w:fill="FFFFFF"/>
          </w:tcPr>
          <w:p w14:paraId="7F9287A4" w14:textId="77777777" w:rsidR="001D2CAE" w:rsidRPr="003866EC" w:rsidRDefault="001D2CAE" w:rsidP="00635F5D">
            <w:pPr>
              <w:pStyle w:val="TAL"/>
              <w:rPr>
                <w:rFonts w:eastAsia="MS Mincho"/>
                <w:lang w:eastAsia="ja-JP"/>
              </w:rPr>
            </w:pPr>
            <w:r w:rsidRPr="003866EC">
              <w:rPr>
                <w:rFonts w:eastAsia="MS Mincho" w:hint="eastAsia"/>
                <w:lang w:eastAsia="ja-JP"/>
              </w:rPr>
              <w:t xml:space="preserve">Around 30GHz or Around 70GHz: </w:t>
            </w:r>
            <w:r w:rsidRPr="003866EC">
              <w:rPr>
                <w:lang w:eastAsia="zh-CN"/>
              </w:rPr>
              <w:t>Up to 1GHz (DL+UL)</w:t>
            </w:r>
            <w:r w:rsidRPr="003866EC">
              <w:rPr>
                <w:rFonts w:eastAsia="MS Mincho" w:hint="eastAsia"/>
                <w:lang w:eastAsia="ja-JP"/>
              </w:rPr>
              <w:t xml:space="preserve"> NOTE3</w:t>
            </w:r>
          </w:p>
          <w:p w14:paraId="336AAB72" w14:textId="77777777" w:rsidR="001D2CAE" w:rsidRPr="0003688F" w:rsidRDefault="001D2CAE" w:rsidP="00635F5D">
            <w:pPr>
              <w:pStyle w:val="TAL"/>
              <w:rPr>
                <w:lang w:eastAsia="zh-CN"/>
              </w:rPr>
            </w:pPr>
            <w:r w:rsidRPr="003866EC">
              <w:rPr>
                <w:rFonts w:eastAsia="MS Mincho" w:hint="eastAsia"/>
                <w:lang w:eastAsia="ja-JP"/>
              </w:rPr>
              <w:t>Around 4GHz: Up to 200MHz (DL+UL)</w:t>
            </w:r>
          </w:p>
        </w:tc>
      </w:tr>
      <w:tr w:rsidR="001D2CAE" w:rsidRPr="00221152" w14:paraId="70D9E3E1" w14:textId="77777777" w:rsidTr="002B1446">
        <w:tc>
          <w:tcPr>
            <w:tcW w:w="1877" w:type="dxa"/>
            <w:shd w:val="clear" w:color="auto" w:fill="FFFFFF"/>
          </w:tcPr>
          <w:p w14:paraId="1778C76E" w14:textId="77777777" w:rsidR="001D2CAE" w:rsidRPr="00221152" w:rsidRDefault="001D2CAE" w:rsidP="00635F5D">
            <w:pPr>
              <w:pStyle w:val="TAL"/>
              <w:rPr>
                <w:lang w:eastAsia="zh-CN"/>
              </w:rPr>
            </w:pPr>
            <w:r w:rsidRPr="00221152">
              <w:rPr>
                <w:lang w:eastAsia="zh-CN"/>
              </w:rPr>
              <w:t>Layout</w:t>
            </w:r>
          </w:p>
        </w:tc>
        <w:tc>
          <w:tcPr>
            <w:tcW w:w="7322" w:type="dxa"/>
            <w:shd w:val="clear" w:color="auto" w:fill="FFFFFF"/>
          </w:tcPr>
          <w:p w14:paraId="0F8787C7" w14:textId="77777777" w:rsidR="001D2CAE" w:rsidRPr="00221152" w:rsidRDefault="001D2CAE" w:rsidP="00635F5D">
            <w:pPr>
              <w:pStyle w:val="TAL"/>
              <w:rPr>
                <w:lang w:eastAsia="zh-CN"/>
              </w:rPr>
            </w:pPr>
            <w:r w:rsidRPr="00221152">
              <w:rPr>
                <w:lang w:eastAsia="zh-CN"/>
              </w:rPr>
              <w:t>Single layer:</w:t>
            </w:r>
          </w:p>
          <w:p w14:paraId="5D709556" w14:textId="77777777" w:rsidR="001D2CAE" w:rsidRPr="00221152" w:rsidRDefault="001D2CAE" w:rsidP="00635F5D">
            <w:pPr>
              <w:pStyle w:val="TAL"/>
              <w:rPr>
                <w:lang w:eastAsia="zh-CN"/>
              </w:rPr>
            </w:pPr>
            <w:r w:rsidRPr="00221152">
              <w:rPr>
                <w:lang w:eastAsia="zh-CN"/>
              </w:rPr>
              <w:t>- Indoor floor</w:t>
            </w:r>
          </w:p>
          <w:p w14:paraId="431DFF59" w14:textId="77777777" w:rsidR="001D2CAE" w:rsidRPr="00221152" w:rsidRDefault="001D2CAE" w:rsidP="00635F5D">
            <w:pPr>
              <w:pStyle w:val="TAL"/>
              <w:rPr>
                <w:lang w:eastAsia="zh-CN"/>
              </w:rPr>
            </w:pPr>
            <w:r w:rsidRPr="00221152">
              <w:rPr>
                <w:lang w:eastAsia="zh-CN"/>
              </w:rPr>
              <w:t>(Open office)</w:t>
            </w:r>
          </w:p>
        </w:tc>
      </w:tr>
      <w:tr w:rsidR="001D2CAE" w:rsidRPr="00221152" w14:paraId="36054EAB" w14:textId="77777777" w:rsidTr="002B1446">
        <w:tc>
          <w:tcPr>
            <w:tcW w:w="1877" w:type="dxa"/>
            <w:shd w:val="clear" w:color="auto" w:fill="FFFFFF"/>
          </w:tcPr>
          <w:p w14:paraId="720813D0" w14:textId="77777777" w:rsidR="001D2CAE" w:rsidRPr="00221152" w:rsidRDefault="001D2CAE" w:rsidP="00635F5D">
            <w:pPr>
              <w:pStyle w:val="TAL"/>
              <w:rPr>
                <w:lang w:eastAsia="zh-CN"/>
              </w:rPr>
            </w:pPr>
            <w:r w:rsidRPr="00221152">
              <w:rPr>
                <w:lang w:eastAsia="zh-CN"/>
              </w:rPr>
              <w:t>ISD</w:t>
            </w:r>
          </w:p>
        </w:tc>
        <w:tc>
          <w:tcPr>
            <w:tcW w:w="7322" w:type="dxa"/>
            <w:shd w:val="clear" w:color="auto" w:fill="FFFFFF"/>
          </w:tcPr>
          <w:p w14:paraId="3AED141D" w14:textId="77777777" w:rsidR="001D2CAE" w:rsidRPr="00221152" w:rsidRDefault="001D2CAE" w:rsidP="00635F5D">
            <w:pPr>
              <w:pStyle w:val="TAL"/>
              <w:rPr>
                <w:lang w:eastAsia="zh-CN"/>
              </w:rPr>
            </w:pPr>
            <w:r w:rsidRPr="00221152">
              <w:rPr>
                <w:lang w:eastAsia="zh-CN"/>
              </w:rPr>
              <w:t>20m</w:t>
            </w:r>
          </w:p>
          <w:p w14:paraId="342978A0" w14:textId="77777777" w:rsidR="001D2CAE" w:rsidRPr="00221152" w:rsidRDefault="001D2CAE" w:rsidP="00635F5D">
            <w:pPr>
              <w:pStyle w:val="TAL"/>
              <w:rPr>
                <w:lang w:eastAsia="zh-CN"/>
              </w:rPr>
            </w:pPr>
            <w:r w:rsidRPr="00221152">
              <w:rPr>
                <w:lang w:eastAsia="zh-CN"/>
              </w:rPr>
              <w:t>(Equivalent to 12TRPs per 120m x 50m)</w:t>
            </w:r>
          </w:p>
        </w:tc>
      </w:tr>
      <w:tr w:rsidR="002B1446" w:rsidRPr="00221152" w14:paraId="6BE8E312" w14:textId="77777777" w:rsidTr="002B1446">
        <w:tc>
          <w:tcPr>
            <w:tcW w:w="1877" w:type="dxa"/>
            <w:shd w:val="clear" w:color="auto" w:fill="FFFFFF"/>
          </w:tcPr>
          <w:p w14:paraId="04A7C6F9" w14:textId="77777777" w:rsidR="002B1446" w:rsidRPr="00221152" w:rsidRDefault="002B1446" w:rsidP="002B1446">
            <w:pPr>
              <w:pStyle w:val="TAL"/>
              <w:rPr>
                <w:lang w:eastAsia="zh-CN"/>
              </w:rPr>
            </w:pPr>
            <w:r w:rsidRPr="00221152">
              <w:rPr>
                <w:lang w:eastAsia="zh-CN"/>
              </w:rPr>
              <w:t>BS antenna elements</w:t>
            </w:r>
            <w:r w:rsidRPr="003866EC">
              <w:rPr>
                <w:rFonts w:hint="eastAsia"/>
                <w:lang w:eastAsia="zh-CN"/>
              </w:rPr>
              <w:t xml:space="preserve"> NOTE4</w:t>
            </w:r>
          </w:p>
        </w:tc>
        <w:tc>
          <w:tcPr>
            <w:tcW w:w="7322" w:type="dxa"/>
            <w:shd w:val="clear" w:color="auto" w:fill="FFFFFF"/>
          </w:tcPr>
          <w:p w14:paraId="3388F18F" w14:textId="77777777" w:rsidR="002B1446" w:rsidRPr="003866EC" w:rsidRDefault="002B1446" w:rsidP="002B1446">
            <w:pPr>
              <w:pStyle w:val="TAL"/>
              <w:rPr>
                <w:lang w:eastAsia="zh-CN"/>
              </w:rPr>
            </w:pPr>
            <w:r w:rsidRPr="003866EC">
              <w:rPr>
                <w:lang w:eastAsia="zh-CN"/>
              </w:rPr>
              <w:t>Around 30GHz</w:t>
            </w:r>
            <w:r w:rsidRPr="003866EC">
              <w:rPr>
                <w:rFonts w:hint="eastAsia"/>
                <w:lang w:eastAsia="zh-CN"/>
              </w:rPr>
              <w:t xml:space="preserve"> or Around 70GHz</w:t>
            </w:r>
            <w:r w:rsidRPr="003866EC">
              <w:rPr>
                <w:lang w:eastAsia="zh-CN"/>
              </w:rPr>
              <w:t>: Up to 256 Tx and Rx antenna elements</w:t>
            </w:r>
          </w:p>
          <w:p w14:paraId="27A7D025" w14:textId="77777777" w:rsidR="002B1446" w:rsidRPr="0003688F" w:rsidRDefault="002B1446" w:rsidP="002B1446">
            <w:pPr>
              <w:pStyle w:val="TAL"/>
              <w:rPr>
                <w:lang w:eastAsia="zh-CN"/>
              </w:rPr>
            </w:pPr>
            <w:r w:rsidRPr="003866EC">
              <w:rPr>
                <w:lang w:eastAsia="zh-CN"/>
              </w:rPr>
              <w:t xml:space="preserve">Around 4GHz: Up to </w:t>
            </w:r>
            <w:r w:rsidRPr="003866EC">
              <w:rPr>
                <w:rFonts w:hint="eastAsia"/>
                <w:lang w:eastAsia="zh-CN"/>
              </w:rPr>
              <w:t>256</w:t>
            </w:r>
            <w:r w:rsidRPr="003866EC">
              <w:rPr>
                <w:lang w:eastAsia="zh-CN"/>
              </w:rPr>
              <w:t xml:space="preserve"> Tx and Rx antenna elements</w:t>
            </w:r>
          </w:p>
        </w:tc>
      </w:tr>
      <w:tr w:rsidR="002B1446" w:rsidRPr="00221152" w14:paraId="24CE81B5" w14:textId="77777777" w:rsidTr="002B1446">
        <w:tc>
          <w:tcPr>
            <w:tcW w:w="1877" w:type="dxa"/>
            <w:shd w:val="clear" w:color="auto" w:fill="FFFFFF"/>
          </w:tcPr>
          <w:p w14:paraId="605C1C41" w14:textId="77777777" w:rsidR="002B1446" w:rsidRPr="00221152" w:rsidRDefault="002B1446" w:rsidP="002B1446">
            <w:pPr>
              <w:pStyle w:val="TAL"/>
              <w:rPr>
                <w:lang w:eastAsia="zh-CN"/>
              </w:rPr>
            </w:pPr>
            <w:r w:rsidRPr="00221152">
              <w:rPr>
                <w:lang w:eastAsia="zh-CN"/>
              </w:rPr>
              <w:t>UE antenna elements</w:t>
            </w:r>
            <w:r w:rsidRPr="003866EC">
              <w:rPr>
                <w:rFonts w:hint="eastAsia"/>
                <w:lang w:eastAsia="zh-CN"/>
              </w:rPr>
              <w:t xml:space="preserve"> NOTE4</w:t>
            </w:r>
          </w:p>
        </w:tc>
        <w:tc>
          <w:tcPr>
            <w:tcW w:w="7322" w:type="dxa"/>
            <w:shd w:val="clear" w:color="auto" w:fill="FFFFFF"/>
          </w:tcPr>
          <w:p w14:paraId="48B4C70C" w14:textId="77777777" w:rsidR="002B1446" w:rsidRPr="003866EC" w:rsidRDefault="002B1446" w:rsidP="002B1446">
            <w:pPr>
              <w:pStyle w:val="TAL"/>
              <w:rPr>
                <w:lang w:eastAsia="zh-CN"/>
              </w:rPr>
            </w:pPr>
            <w:r>
              <w:rPr>
                <w:lang w:eastAsia="zh-CN"/>
              </w:rPr>
              <w:t>A</w:t>
            </w:r>
            <w:r w:rsidRPr="003866EC">
              <w:rPr>
                <w:lang w:eastAsia="zh-CN"/>
              </w:rPr>
              <w:t>round 30GHz</w:t>
            </w:r>
            <w:r w:rsidRPr="003866EC">
              <w:rPr>
                <w:rFonts w:hint="eastAsia"/>
                <w:lang w:eastAsia="zh-CN"/>
              </w:rPr>
              <w:t xml:space="preserve"> or Around 70GHz</w:t>
            </w:r>
            <w:r w:rsidRPr="003866EC">
              <w:rPr>
                <w:lang w:eastAsia="zh-CN"/>
              </w:rPr>
              <w:t>: Up to 3</w:t>
            </w:r>
            <w:r w:rsidRPr="003866EC">
              <w:rPr>
                <w:rFonts w:hint="eastAsia"/>
                <w:lang w:eastAsia="zh-CN"/>
              </w:rPr>
              <w:t>2</w:t>
            </w:r>
            <w:r w:rsidRPr="003866EC">
              <w:rPr>
                <w:lang w:eastAsia="zh-CN"/>
              </w:rPr>
              <w:t xml:space="preserve"> Tx and Rx antenna elements</w:t>
            </w:r>
          </w:p>
          <w:p w14:paraId="5A45049B" w14:textId="77777777" w:rsidR="002B1446" w:rsidRPr="0003688F" w:rsidRDefault="002B1446" w:rsidP="002B1446">
            <w:pPr>
              <w:pStyle w:val="TAL"/>
              <w:rPr>
                <w:lang w:eastAsia="zh-CN"/>
              </w:rPr>
            </w:pPr>
            <w:r w:rsidRPr="003866EC">
              <w:rPr>
                <w:lang w:eastAsia="zh-CN"/>
              </w:rPr>
              <w:t>Around 4GHz: Up to 8 Tx and Rx antenna elements</w:t>
            </w:r>
          </w:p>
        </w:tc>
      </w:tr>
      <w:tr w:rsidR="001D2CAE" w:rsidRPr="00221152" w14:paraId="33706623" w14:textId="77777777" w:rsidTr="002B1446">
        <w:tc>
          <w:tcPr>
            <w:tcW w:w="1877" w:type="dxa"/>
            <w:shd w:val="clear" w:color="auto" w:fill="FFFFFF"/>
          </w:tcPr>
          <w:p w14:paraId="2152B69A" w14:textId="77777777" w:rsidR="001D2CAE" w:rsidRPr="00221152" w:rsidRDefault="001D2CAE" w:rsidP="00635F5D">
            <w:pPr>
              <w:pStyle w:val="TAL"/>
              <w:rPr>
                <w:lang w:eastAsia="zh-CN"/>
              </w:rPr>
            </w:pPr>
            <w:r w:rsidRPr="00221152">
              <w:rPr>
                <w:lang w:eastAsia="zh-CN"/>
              </w:rPr>
              <w:t>User distribution and UE speed</w:t>
            </w:r>
          </w:p>
        </w:tc>
        <w:tc>
          <w:tcPr>
            <w:tcW w:w="7322" w:type="dxa"/>
            <w:shd w:val="clear" w:color="auto" w:fill="FFFFFF"/>
          </w:tcPr>
          <w:p w14:paraId="7D33EE1C" w14:textId="77777777" w:rsidR="001D2CAE" w:rsidRPr="00221152" w:rsidRDefault="001D2CAE" w:rsidP="00635F5D">
            <w:pPr>
              <w:pStyle w:val="TAL"/>
              <w:rPr>
                <w:lang w:eastAsia="zh-CN"/>
              </w:rPr>
            </w:pPr>
            <w:r w:rsidRPr="00221152">
              <w:rPr>
                <w:lang w:eastAsia="zh-CN"/>
              </w:rPr>
              <w:t>100% Indoor, 3km/h,</w:t>
            </w:r>
          </w:p>
          <w:p w14:paraId="4C42A2E7" w14:textId="77777777" w:rsidR="001D2CAE" w:rsidRPr="00221152" w:rsidRDefault="001D2CAE" w:rsidP="00635F5D">
            <w:pPr>
              <w:pStyle w:val="TAL"/>
              <w:rPr>
                <w:lang w:eastAsia="zh-CN"/>
              </w:rPr>
            </w:pPr>
            <w:r>
              <w:rPr>
                <w:lang w:eastAsia="zh-CN"/>
              </w:rPr>
              <w:t>10 users</w:t>
            </w:r>
            <w:r>
              <w:rPr>
                <w:rFonts w:hint="eastAsia"/>
                <w:lang w:eastAsia="zh-CN"/>
              </w:rPr>
              <w:t xml:space="preserve"> per </w:t>
            </w:r>
            <w:r w:rsidRPr="00221152">
              <w:rPr>
                <w:lang w:eastAsia="zh-CN"/>
              </w:rPr>
              <w:t>TRP</w:t>
            </w:r>
          </w:p>
        </w:tc>
      </w:tr>
      <w:tr w:rsidR="001D2CAE" w:rsidRPr="00221152" w14:paraId="13399B9F" w14:textId="77777777" w:rsidTr="002B1446">
        <w:tc>
          <w:tcPr>
            <w:tcW w:w="1877" w:type="dxa"/>
            <w:shd w:val="clear" w:color="auto" w:fill="FFFFFF"/>
          </w:tcPr>
          <w:p w14:paraId="7A0B2DF8" w14:textId="77777777" w:rsidR="001D2CAE" w:rsidRPr="00221152" w:rsidRDefault="001D2CAE" w:rsidP="00635F5D">
            <w:pPr>
              <w:pStyle w:val="TAL"/>
              <w:rPr>
                <w:lang w:eastAsia="zh-CN"/>
              </w:rPr>
            </w:pPr>
            <w:r w:rsidRPr="00221152">
              <w:rPr>
                <w:lang w:eastAsia="zh-CN"/>
              </w:rPr>
              <w:t>Service profile</w:t>
            </w:r>
          </w:p>
        </w:tc>
        <w:tc>
          <w:tcPr>
            <w:tcW w:w="7322" w:type="dxa"/>
            <w:shd w:val="clear" w:color="auto" w:fill="FFFFFF"/>
          </w:tcPr>
          <w:p w14:paraId="19EF7A75" w14:textId="77777777" w:rsidR="001D2CAE" w:rsidRPr="00221152" w:rsidRDefault="001D2CAE" w:rsidP="00635F5D">
            <w:pPr>
              <w:pStyle w:val="TAN"/>
              <w:rPr>
                <w:lang w:eastAsia="zh-CN"/>
              </w:rPr>
            </w:pPr>
            <w:r w:rsidRPr="00221152">
              <w:rPr>
                <w:lang w:eastAsia="zh-CN"/>
              </w:rPr>
              <w:t>N</w:t>
            </w:r>
            <w:r>
              <w:rPr>
                <w:lang w:eastAsia="zh-CN"/>
              </w:rPr>
              <w:t>OTE</w:t>
            </w:r>
            <w:r w:rsidRPr="00221152">
              <w:rPr>
                <w:lang w:eastAsia="zh-CN"/>
              </w:rPr>
              <w:t>:</w:t>
            </w:r>
            <w:r>
              <w:rPr>
                <w:lang w:eastAsia="zh-CN"/>
              </w:rPr>
              <w:tab/>
            </w:r>
            <w:r w:rsidRPr="00221152">
              <w:rPr>
                <w:lang w:eastAsia="zh-CN"/>
              </w:rPr>
              <w:t>Whether to use full buffer traffic or non-full-buffer traffic is FFS. For certain KPIs, full buffer traffic is desirable to enable comparison with IMT-Advanced values.</w:t>
            </w:r>
          </w:p>
        </w:tc>
      </w:tr>
    </w:tbl>
    <w:p w14:paraId="2413D052" w14:textId="77777777" w:rsidR="001D2CAE" w:rsidRDefault="001D2CAE" w:rsidP="001D2CAE">
      <w:pPr>
        <w:pStyle w:val="NO"/>
        <w:rPr>
          <w:lang w:val="sv-SE" w:eastAsia="zh-CN"/>
        </w:rPr>
      </w:pPr>
      <w:r w:rsidRPr="00E930C1">
        <w:t>NOTE1</w:t>
      </w:r>
      <w:r>
        <w:t>:</w:t>
      </w:r>
      <w:r>
        <w:tab/>
      </w:r>
      <w:r w:rsidRPr="00E930C1">
        <w:t>T</w:t>
      </w:r>
      <w:r w:rsidRPr="00127A81">
        <w:rPr>
          <w:lang w:val="sv-SE" w:eastAsia="zh-CN"/>
        </w:rPr>
        <w:t>he options noted here are for evaluation purpose, and do not mandate the deployment of these options or preclude the study of other spectrum options</w:t>
      </w:r>
      <w:r>
        <w:rPr>
          <w:rFonts w:hint="eastAsia"/>
          <w:lang w:val="sv-SE" w:eastAsia="zh-CN"/>
        </w:rPr>
        <w:t>.</w:t>
      </w:r>
      <w:r w:rsidRPr="00127A81">
        <w:rPr>
          <w:lang w:val="sv-SE" w:eastAsia="zh-CN"/>
        </w:rPr>
        <w:t xml:space="preserve"> A range of bands from 24 GHz – 40 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p>
    <w:p w14:paraId="272B9E0D" w14:textId="77777777" w:rsidR="001D2CAE" w:rsidRDefault="001D2CAE" w:rsidP="001D2CAE">
      <w:pPr>
        <w:pStyle w:val="NO"/>
        <w:rPr>
          <w:rFonts w:eastAsiaTheme="minorEastAsia"/>
          <w:lang w:val="sv-SE" w:eastAsia="zh-CN"/>
        </w:rPr>
      </w:pPr>
      <w:r w:rsidRPr="00E930C1">
        <w:lastRenderedPageBreak/>
        <w:t>NOTE</w:t>
      </w:r>
      <w:r>
        <w:rPr>
          <w:rFonts w:eastAsiaTheme="minorEastAsia" w:hint="eastAsia"/>
          <w:lang w:eastAsia="zh-CN"/>
        </w:rPr>
        <w:t>2</w:t>
      </w:r>
      <w:r>
        <w:t>:</w:t>
      </w:r>
      <w:r>
        <w:tab/>
      </w:r>
      <w:r w:rsidRPr="003E261C">
        <w:rPr>
          <w:lang w:val="sv-SE" w:eastAsia="zh-CN"/>
        </w:rPr>
        <w:t xml:space="preserve">The aggregated system bandwidth is the total bandwidth typically assumed to derive the values for some KPIs such as area traffic capacity </w:t>
      </w:r>
      <w:r>
        <w:rPr>
          <w:lang w:val="sv-SE" w:eastAsia="zh-CN"/>
        </w:rPr>
        <w:t>and user experienced data rate.</w:t>
      </w:r>
      <w:r>
        <w:rPr>
          <w:rFonts w:hint="eastAsia"/>
          <w:lang w:val="sv-SE" w:eastAsia="zh-CN"/>
        </w:rPr>
        <w:t xml:space="preserve"> </w:t>
      </w:r>
      <w:r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14:paraId="4F5B1E68" w14:textId="77777777" w:rsidR="001D2CAE" w:rsidRPr="001D2CAE" w:rsidRDefault="001D2CAE" w:rsidP="001D2CAE">
      <w:pPr>
        <w:pStyle w:val="NO"/>
        <w:rPr>
          <w:rFonts w:eastAsia="MS Mincho"/>
          <w:lang w:val="sv-SE" w:eastAsia="ja-JP"/>
        </w:rPr>
      </w:pPr>
      <w:r w:rsidRPr="003866EC">
        <w:rPr>
          <w:rFonts w:hint="eastAsia"/>
        </w:rPr>
        <w:t>NOTE</w:t>
      </w:r>
      <w:r w:rsidRPr="003866EC">
        <w:rPr>
          <w:rFonts w:eastAsia="MS Mincho" w:hint="eastAsia"/>
          <w:lang w:eastAsia="ja-JP"/>
        </w:rPr>
        <w:t>3</w:t>
      </w:r>
      <w:r>
        <w:rPr>
          <w:rFonts w:hint="eastAsia"/>
        </w:rPr>
        <w:t>:</w:t>
      </w:r>
      <w:r>
        <w:tab/>
      </w:r>
      <w:r w:rsidRPr="001D2CAE">
        <w:t>"</w:t>
      </w:r>
      <w:r w:rsidRPr="001D2CAE">
        <w:rPr>
          <w:rFonts w:eastAsia="MS Mincho" w:hint="eastAsia"/>
          <w:lang w:val="sv-SE" w:eastAsia="ja-JP"/>
        </w:rPr>
        <w:t>DL + UL</w:t>
      </w:r>
      <w:r w:rsidRPr="001D2CAE">
        <w:rPr>
          <w:rFonts w:eastAsia="MS Mincho"/>
          <w:lang w:val="sv-SE" w:eastAsia="ja-JP"/>
        </w:rPr>
        <w:t>"</w:t>
      </w:r>
      <w:r w:rsidRPr="001D2CAE">
        <w:rPr>
          <w:rFonts w:eastAsia="MS Mincho" w:hint="eastAsia"/>
          <w:lang w:val="sv-SE" w:eastAsia="ja-JP"/>
        </w:rPr>
        <w:t xml:space="preserve"> refers to </w:t>
      </w:r>
      <w:r w:rsidRPr="001D2CAE">
        <w:rPr>
          <w:rFonts w:eastAsia="MS Mincho"/>
          <w:lang w:val="sv-SE" w:eastAsia="ja-JP"/>
        </w:rPr>
        <w:t>either of the following two cases:</w:t>
      </w:r>
    </w:p>
    <w:p w14:paraId="75AA52C5" w14:textId="77777777" w:rsidR="001D2CAE" w:rsidRPr="001D2CAE" w:rsidRDefault="001D2CAE" w:rsidP="001D2CAE">
      <w:pPr>
        <w:rPr>
          <w:rFonts w:eastAsia="MS Mincho"/>
          <w:sz w:val="20"/>
          <w:szCs w:val="20"/>
          <w:lang w:val="sv-SE" w:eastAsia="ja-JP"/>
        </w:rPr>
      </w:pPr>
      <w:r>
        <w:rPr>
          <w:rFonts w:eastAsia="MS Mincho"/>
          <w:sz w:val="20"/>
          <w:szCs w:val="20"/>
          <w:lang w:val="sv-SE" w:eastAsia="ja-JP"/>
        </w:rPr>
        <w:tab/>
      </w:r>
      <w:r w:rsidRPr="001D2CAE">
        <w:rPr>
          <w:rFonts w:eastAsia="MS Mincho"/>
          <w:sz w:val="20"/>
          <w:szCs w:val="20"/>
          <w:lang w:val="sv-SE" w:eastAsia="ja-JP"/>
        </w:rPr>
        <w:t>1.</w:t>
      </w:r>
      <w:r w:rsidRPr="001D2CAE">
        <w:rPr>
          <w:rFonts w:eastAsia="MS Mincho"/>
          <w:sz w:val="20"/>
          <w:szCs w:val="20"/>
          <w:lang w:val="sv-SE" w:eastAsia="ja-JP"/>
        </w:rPr>
        <w:tab/>
        <w:t>FDD with symmetric bandwidth allocations between DL and UL</w:t>
      </w:r>
      <w:r w:rsidRPr="001D2CAE">
        <w:rPr>
          <w:rFonts w:eastAsia="MS Mincho" w:hint="eastAsia"/>
          <w:sz w:val="20"/>
          <w:szCs w:val="20"/>
          <w:lang w:val="sv-SE" w:eastAsia="ja-JP"/>
        </w:rPr>
        <w:t>.</w:t>
      </w:r>
    </w:p>
    <w:p w14:paraId="22364B5A" w14:textId="77777777" w:rsidR="001D2CAE" w:rsidRPr="001D2CAE" w:rsidRDefault="001D2CAE" w:rsidP="001D2CAE">
      <w:pPr>
        <w:rPr>
          <w:rFonts w:eastAsia="MS Mincho"/>
          <w:sz w:val="20"/>
          <w:szCs w:val="20"/>
          <w:lang w:val="sv-SE" w:eastAsia="ja-JP"/>
        </w:rPr>
      </w:pPr>
      <w:r w:rsidRPr="001D2CAE">
        <w:rPr>
          <w:rFonts w:eastAsia="MS Mincho"/>
          <w:sz w:val="20"/>
          <w:szCs w:val="20"/>
          <w:lang w:val="sv-SE" w:eastAsia="ja-JP"/>
        </w:rPr>
        <w:tab/>
        <w:t>2.</w:t>
      </w:r>
      <w:r w:rsidRPr="001D2CAE">
        <w:rPr>
          <w:rFonts w:eastAsia="MS Mincho"/>
          <w:sz w:val="20"/>
          <w:szCs w:val="20"/>
          <w:lang w:val="sv-SE" w:eastAsia="ja-JP"/>
        </w:rPr>
        <w:tab/>
        <w:t>TDD with the aggregated system bandwidth used for either DL or UL via switching in time-domain</w:t>
      </w:r>
      <w:r w:rsidRPr="001D2CAE">
        <w:rPr>
          <w:rFonts w:eastAsia="MS Mincho" w:hint="eastAsia"/>
          <w:sz w:val="20"/>
          <w:szCs w:val="20"/>
          <w:lang w:val="sv-SE" w:eastAsia="ja-JP"/>
        </w:rPr>
        <w:t>.</w:t>
      </w:r>
    </w:p>
    <w:p w14:paraId="17F571DF" w14:textId="77777777" w:rsidR="001D2CAE" w:rsidRDefault="001D2CAE" w:rsidP="001D2CAE">
      <w:pPr>
        <w:pStyle w:val="NO"/>
        <w:rPr>
          <w:rFonts w:eastAsia="MS Mincho"/>
          <w:lang w:eastAsia="ja-JP"/>
        </w:rPr>
      </w:pPr>
      <w:r>
        <w:rPr>
          <w:rFonts w:eastAsia="MS Mincho" w:hint="eastAsia"/>
          <w:lang w:eastAsia="ja-JP"/>
        </w:rPr>
        <w:t>NOTE4:</w:t>
      </w:r>
      <w:r>
        <w:rPr>
          <w:rFonts w:eastAsia="MS Mincho"/>
          <w:lang w:eastAsia="ja-JP"/>
        </w:rPr>
        <w:tab/>
      </w:r>
      <w:r w:rsidRPr="003866EC">
        <w:rPr>
          <w:rFonts w:eastAsia="MS Mincho" w:hint="eastAsia"/>
          <w:lang w:eastAsia="ja-JP"/>
        </w:rPr>
        <w:t xml:space="preserve">The </w:t>
      </w:r>
      <w:r>
        <w:rPr>
          <w:rFonts w:eastAsia="MS Mincho" w:hint="eastAsia"/>
          <w:lang w:eastAsia="ja-JP"/>
        </w:rPr>
        <w:t xml:space="preserve">maximum </w:t>
      </w:r>
      <w:r w:rsidRPr="003866EC">
        <w:rPr>
          <w:rFonts w:eastAsia="MS Mincho" w:hint="eastAsia"/>
          <w:lang w:eastAsia="ja-JP"/>
        </w:rPr>
        <w:t xml:space="preserve">number of </w:t>
      </w:r>
      <w:r w:rsidRPr="003866EC">
        <w:rPr>
          <w:lang w:eastAsia="zh-CN"/>
        </w:rPr>
        <w:t>antenna elements</w:t>
      </w:r>
      <w:r w:rsidRPr="003866EC">
        <w:rPr>
          <w:rFonts w:hint="eastAsia"/>
          <w:lang w:eastAsia="zh-CN"/>
        </w:rPr>
        <w:t xml:space="preserve"> </w:t>
      </w:r>
      <w:r w:rsidRPr="003866EC">
        <w:rPr>
          <w:rFonts w:eastAsia="MS Mincho" w:hint="eastAsia"/>
          <w:lang w:eastAsia="ja-JP"/>
        </w:rPr>
        <w:t xml:space="preserve">is a working assumption. </w:t>
      </w:r>
      <w:r w:rsidRPr="003866EC">
        <w:rPr>
          <w:rFonts w:hint="eastAsia"/>
          <w:lang w:eastAsia="zh-CN"/>
        </w:rPr>
        <w:t>3GPP needs to s</w:t>
      </w:r>
      <w:r w:rsidRPr="003866EC">
        <w:rPr>
          <w:lang w:eastAsia="zh-CN"/>
        </w:rPr>
        <w:t>trive to meet the target with typical antenna configurations</w:t>
      </w:r>
      <w:r w:rsidRPr="003866EC">
        <w:rPr>
          <w:rFonts w:eastAsia="MS Mincho" w:hint="eastAsia"/>
          <w:lang w:eastAsia="ja-JP"/>
        </w:rPr>
        <w:t>.</w:t>
      </w:r>
    </w:p>
    <w:p w14:paraId="3E1E3800" w14:textId="651333E8" w:rsidR="00E9635D" w:rsidRDefault="00E9635D" w:rsidP="00424D48">
      <w:pPr>
        <w:pStyle w:val="Heading2"/>
      </w:pPr>
      <w:r w:rsidRPr="00E9635D">
        <w:t xml:space="preserve">Dense urban </w:t>
      </w:r>
    </w:p>
    <w:p w14:paraId="2857367D" w14:textId="26C18CA9" w:rsidR="001D2CAE" w:rsidRPr="00AA5165" w:rsidRDefault="00AA5165" w:rsidP="001D2CAE">
      <w:pPr>
        <w:pStyle w:val="TH"/>
        <w:rPr>
          <w:b w:val="0"/>
          <w:i/>
          <w:sz w:val="18"/>
          <w:lang w:eastAsia="zh-CN"/>
        </w:rPr>
      </w:pPr>
      <w:r>
        <w:rPr>
          <w:b w:val="0"/>
          <w:i/>
          <w:sz w:val="18"/>
          <w:lang w:eastAsia="zh-CN"/>
        </w:rPr>
        <w:t>Table 2</w:t>
      </w:r>
      <w:r w:rsidRPr="00AA5165">
        <w:rPr>
          <w:b w:val="0"/>
          <w:i/>
          <w:sz w:val="18"/>
          <w:lang w:eastAsia="zh-CN"/>
        </w:rPr>
        <w:t>.</w:t>
      </w:r>
      <w:r>
        <w:rPr>
          <w:b w:val="0"/>
          <w:i/>
          <w:sz w:val="18"/>
          <w:lang w:eastAsia="zh-CN"/>
        </w:rPr>
        <w:t xml:space="preserve"> </w:t>
      </w:r>
      <w:r w:rsidR="001D2CAE" w:rsidRPr="00AA5165">
        <w:rPr>
          <w:rFonts w:hint="eastAsia"/>
          <w:b w:val="0"/>
          <w:i/>
          <w:sz w:val="18"/>
          <w:lang w:eastAsia="zh-CN"/>
        </w:rPr>
        <w:t>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7348"/>
      </w:tblGrid>
      <w:tr w:rsidR="001D2CAE" w:rsidRPr="00221152" w14:paraId="3381995F" w14:textId="77777777" w:rsidTr="00635F5D">
        <w:trPr>
          <w:trHeight w:val="177"/>
        </w:trPr>
        <w:tc>
          <w:tcPr>
            <w:tcW w:w="1863" w:type="dxa"/>
            <w:tcBorders>
              <w:bottom w:val="single" w:sz="4" w:space="0" w:color="auto"/>
            </w:tcBorders>
          </w:tcPr>
          <w:p w14:paraId="34D20EC3" w14:textId="77777777" w:rsidR="001D2CAE" w:rsidRPr="00221152" w:rsidRDefault="001D2CAE" w:rsidP="00635F5D">
            <w:pPr>
              <w:pStyle w:val="TAH"/>
              <w:rPr>
                <w:lang w:eastAsia="zh-CN"/>
              </w:rPr>
            </w:pPr>
            <w:r w:rsidRPr="00221152">
              <w:rPr>
                <w:rFonts w:hint="eastAsia"/>
                <w:lang w:eastAsia="zh-CN"/>
              </w:rPr>
              <w:t>Attributes</w:t>
            </w:r>
          </w:p>
        </w:tc>
        <w:tc>
          <w:tcPr>
            <w:tcW w:w="7493" w:type="dxa"/>
            <w:tcBorders>
              <w:bottom w:val="single" w:sz="4" w:space="0" w:color="auto"/>
            </w:tcBorders>
          </w:tcPr>
          <w:p w14:paraId="798D0EE6" w14:textId="77777777" w:rsidR="001D2CAE" w:rsidRPr="00221152" w:rsidRDefault="001D2CAE" w:rsidP="00635F5D">
            <w:pPr>
              <w:pStyle w:val="TAH"/>
              <w:rPr>
                <w:lang w:eastAsia="zh-CN"/>
              </w:rPr>
            </w:pPr>
            <w:r w:rsidRPr="00221152">
              <w:rPr>
                <w:rFonts w:hint="eastAsia"/>
                <w:lang w:eastAsia="zh-CN"/>
              </w:rPr>
              <w:t>Values or assumptions</w:t>
            </w:r>
          </w:p>
        </w:tc>
      </w:tr>
      <w:tr w:rsidR="001D2CAE" w:rsidRPr="00221152" w14:paraId="205D1EAF" w14:textId="77777777" w:rsidTr="00635F5D">
        <w:tc>
          <w:tcPr>
            <w:tcW w:w="1863" w:type="dxa"/>
            <w:shd w:val="clear" w:color="auto" w:fill="FFFFFF"/>
          </w:tcPr>
          <w:p w14:paraId="0DE5A942" w14:textId="77777777" w:rsidR="001D2CAE" w:rsidRPr="00230880" w:rsidRDefault="001D2CAE" w:rsidP="00635F5D">
            <w:pPr>
              <w:pStyle w:val="TAL"/>
              <w:rPr>
                <w:lang w:eastAsia="zh-CN"/>
              </w:rPr>
            </w:pPr>
            <w:r w:rsidRPr="00221152">
              <w:rPr>
                <w:lang w:eastAsia="zh-CN"/>
              </w:rPr>
              <w:t>Carrier Frequency</w:t>
            </w:r>
          </w:p>
          <w:p w14:paraId="3E9AF0FD" w14:textId="77777777" w:rsidR="001D2CAE" w:rsidRPr="00221152" w:rsidRDefault="001D2CAE" w:rsidP="00635F5D">
            <w:pPr>
              <w:pStyle w:val="TAL"/>
              <w:rPr>
                <w:lang w:eastAsia="zh-CN"/>
              </w:rPr>
            </w:pPr>
            <w:r w:rsidRPr="00230880">
              <w:rPr>
                <w:lang w:eastAsia="zh-CN"/>
              </w:rPr>
              <w:t>NOTE1</w:t>
            </w:r>
          </w:p>
        </w:tc>
        <w:tc>
          <w:tcPr>
            <w:tcW w:w="7493" w:type="dxa"/>
            <w:shd w:val="clear" w:color="auto" w:fill="FFFFFF"/>
          </w:tcPr>
          <w:p w14:paraId="591BF399" w14:textId="77777777" w:rsidR="001D2CAE" w:rsidRPr="00721A9D" w:rsidRDefault="001D2CAE" w:rsidP="00635F5D">
            <w:pPr>
              <w:pStyle w:val="TAL"/>
              <w:rPr>
                <w:lang w:eastAsia="zh-CN"/>
              </w:rPr>
            </w:pPr>
            <w:r w:rsidRPr="00221152">
              <w:rPr>
                <w:lang w:eastAsia="zh-CN"/>
              </w:rPr>
              <w:t>Around 4GHz + Around 30GHz</w:t>
            </w:r>
            <w:r>
              <w:rPr>
                <w:lang w:eastAsia="zh-CN"/>
              </w:rPr>
              <w:t xml:space="preserve"> (two layers)</w:t>
            </w:r>
          </w:p>
        </w:tc>
      </w:tr>
      <w:tr w:rsidR="001D2CAE" w:rsidRPr="00221152" w14:paraId="423055B0" w14:textId="77777777" w:rsidTr="00635F5D">
        <w:tc>
          <w:tcPr>
            <w:tcW w:w="1863" w:type="dxa"/>
            <w:shd w:val="clear" w:color="auto" w:fill="FFFFFF"/>
          </w:tcPr>
          <w:p w14:paraId="2F6EDAD8" w14:textId="77777777" w:rsidR="001D2CAE" w:rsidRPr="00230880" w:rsidRDefault="001D2CAE" w:rsidP="00635F5D">
            <w:pPr>
              <w:pStyle w:val="TAL"/>
              <w:rPr>
                <w:lang w:eastAsia="zh-CN"/>
              </w:rPr>
            </w:pPr>
            <w:r w:rsidRPr="00221152">
              <w:rPr>
                <w:lang w:eastAsia="zh-CN"/>
              </w:rPr>
              <w:t>Aggregated system bandwidth</w:t>
            </w:r>
          </w:p>
          <w:p w14:paraId="4ACE5DF2" w14:textId="77777777" w:rsidR="001D2CAE" w:rsidRPr="00221152" w:rsidRDefault="001D2CAE" w:rsidP="00635F5D">
            <w:pPr>
              <w:pStyle w:val="TAL"/>
              <w:rPr>
                <w:lang w:eastAsia="zh-CN"/>
              </w:rPr>
            </w:pPr>
            <w:r w:rsidRPr="00230880">
              <w:rPr>
                <w:lang w:eastAsia="zh-CN"/>
              </w:rPr>
              <w:t>NOTE2</w:t>
            </w:r>
          </w:p>
        </w:tc>
        <w:tc>
          <w:tcPr>
            <w:tcW w:w="7493" w:type="dxa"/>
            <w:shd w:val="clear" w:color="auto" w:fill="FFFFFF"/>
          </w:tcPr>
          <w:p w14:paraId="69F6DFB5" w14:textId="77777777" w:rsidR="001D2CAE" w:rsidRPr="00DD0412" w:rsidRDefault="001D2CAE" w:rsidP="00635F5D">
            <w:pPr>
              <w:pStyle w:val="TAL"/>
              <w:rPr>
                <w:lang w:eastAsia="zh-CN"/>
              </w:rPr>
            </w:pPr>
            <w:r>
              <w:rPr>
                <w:rFonts w:hint="eastAsia"/>
                <w:lang w:eastAsia="zh-CN"/>
              </w:rPr>
              <w:t xml:space="preserve">Around </w:t>
            </w:r>
            <w:r w:rsidRPr="00221152">
              <w:rPr>
                <w:lang w:eastAsia="zh-CN"/>
              </w:rPr>
              <w:t xml:space="preserve">30GHz: </w:t>
            </w:r>
            <w:r>
              <w:rPr>
                <w:rFonts w:hint="eastAsia"/>
                <w:lang w:eastAsia="zh-CN"/>
              </w:rPr>
              <w:t>Up to</w:t>
            </w:r>
            <w:r w:rsidRPr="00221152">
              <w:rPr>
                <w:lang w:eastAsia="zh-CN"/>
              </w:rPr>
              <w:t>1GHz (DL+UL)</w:t>
            </w:r>
          </w:p>
          <w:p w14:paraId="3EF117F1" w14:textId="77777777" w:rsidR="001D2CAE" w:rsidRPr="00DD0412" w:rsidRDefault="001D2CAE" w:rsidP="00635F5D">
            <w:pPr>
              <w:pStyle w:val="TAL"/>
              <w:rPr>
                <w:lang w:eastAsia="zh-CN"/>
              </w:rPr>
            </w:pPr>
            <w:r>
              <w:rPr>
                <w:rFonts w:hint="eastAsia"/>
                <w:lang w:eastAsia="zh-CN"/>
              </w:rPr>
              <w:t xml:space="preserve">Around </w:t>
            </w:r>
            <w:r w:rsidRPr="00221152">
              <w:rPr>
                <w:lang w:eastAsia="zh-CN"/>
              </w:rPr>
              <w:t xml:space="preserve">4GHz: </w:t>
            </w:r>
            <w:r>
              <w:rPr>
                <w:rFonts w:hint="eastAsia"/>
                <w:lang w:eastAsia="zh-CN"/>
              </w:rPr>
              <w:t xml:space="preserve">Up to </w:t>
            </w:r>
            <w:r w:rsidRPr="00221152">
              <w:rPr>
                <w:lang w:eastAsia="zh-CN"/>
              </w:rPr>
              <w:t>200MHz (DL+UL)</w:t>
            </w:r>
            <w:r>
              <w:rPr>
                <w:rFonts w:hint="eastAsia"/>
                <w:lang w:eastAsia="zh-CN"/>
              </w:rPr>
              <w:t xml:space="preserve"> </w:t>
            </w:r>
          </w:p>
        </w:tc>
      </w:tr>
      <w:tr w:rsidR="001D2CAE" w:rsidRPr="00221152" w14:paraId="4E05844D" w14:textId="77777777" w:rsidTr="00635F5D">
        <w:tc>
          <w:tcPr>
            <w:tcW w:w="1863" w:type="dxa"/>
            <w:shd w:val="clear" w:color="auto" w:fill="FFFFFF"/>
          </w:tcPr>
          <w:p w14:paraId="5354124F" w14:textId="77777777" w:rsidR="001D2CAE" w:rsidRPr="00221152" w:rsidRDefault="001D2CAE" w:rsidP="00635F5D">
            <w:pPr>
              <w:pStyle w:val="TAL"/>
              <w:rPr>
                <w:lang w:eastAsia="zh-CN"/>
              </w:rPr>
            </w:pPr>
            <w:r w:rsidRPr="00221152">
              <w:rPr>
                <w:lang w:eastAsia="zh-CN"/>
              </w:rPr>
              <w:t>Layout</w:t>
            </w:r>
          </w:p>
        </w:tc>
        <w:tc>
          <w:tcPr>
            <w:tcW w:w="7493" w:type="dxa"/>
            <w:shd w:val="clear" w:color="auto" w:fill="FFFFFF"/>
          </w:tcPr>
          <w:p w14:paraId="5B4F4494" w14:textId="77777777" w:rsidR="001D2CAE" w:rsidRPr="00221152" w:rsidRDefault="001D2CAE" w:rsidP="00635F5D">
            <w:pPr>
              <w:pStyle w:val="TAL"/>
              <w:rPr>
                <w:lang w:eastAsia="zh-CN"/>
              </w:rPr>
            </w:pPr>
            <w:r w:rsidRPr="00221152">
              <w:rPr>
                <w:lang w:eastAsia="zh-CN"/>
              </w:rPr>
              <w:t>Two layers:</w:t>
            </w:r>
          </w:p>
          <w:p w14:paraId="0B06C07B" w14:textId="77777777" w:rsidR="001D2CAE" w:rsidRPr="00221152" w:rsidRDefault="001D2CAE" w:rsidP="00635F5D">
            <w:pPr>
              <w:pStyle w:val="TAL"/>
              <w:rPr>
                <w:lang w:eastAsia="zh-CN"/>
              </w:rPr>
            </w:pPr>
            <w:r w:rsidRPr="00221152">
              <w:rPr>
                <w:lang w:eastAsia="zh-CN"/>
              </w:rPr>
              <w:t>- Macro layer: Hex. Grid</w:t>
            </w:r>
          </w:p>
          <w:p w14:paraId="1D12D294" w14:textId="77777777" w:rsidR="001D2CAE" w:rsidRPr="00221152" w:rsidRDefault="001D2CAE" w:rsidP="00635F5D">
            <w:pPr>
              <w:pStyle w:val="TAL"/>
              <w:rPr>
                <w:lang w:eastAsia="zh-CN"/>
              </w:rPr>
            </w:pPr>
            <w:r w:rsidRPr="00221152">
              <w:rPr>
                <w:lang w:eastAsia="zh-CN"/>
              </w:rPr>
              <w:t>- Micro layer: Random drop</w:t>
            </w:r>
          </w:p>
          <w:p w14:paraId="76252B77" w14:textId="77777777" w:rsidR="001D2CAE" w:rsidRPr="00221152" w:rsidRDefault="001D2CAE" w:rsidP="00635F5D">
            <w:pPr>
              <w:pStyle w:val="TAL"/>
              <w:rPr>
                <w:lang w:eastAsia="zh-CN"/>
              </w:rPr>
            </w:pPr>
            <w:r w:rsidRPr="00221152">
              <w:rPr>
                <w:lang w:eastAsia="zh-CN"/>
              </w:rPr>
              <w:t>Step 1</w:t>
            </w:r>
            <w:r>
              <w:rPr>
                <w:lang w:eastAsia="zh-CN"/>
              </w:rPr>
              <w:t xml:space="preserve"> NOTE3</w:t>
            </w:r>
            <w:r w:rsidRPr="00221152">
              <w:rPr>
                <w:lang w:eastAsia="zh-CN"/>
              </w:rPr>
              <w:t>: Around 4GHz in Macro layer</w:t>
            </w:r>
          </w:p>
          <w:p w14:paraId="0B015AD0" w14:textId="77777777" w:rsidR="001D2CAE" w:rsidRPr="00DD0412" w:rsidRDefault="001D2CAE" w:rsidP="00635F5D">
            <w:pPr>
              <w:pStyle w:val="TAL"/>
              <w:rPr>
                <w:lang w:eastAsia="zh-CN"/>
              </w:rPr>
            </w:pPr>
            <w:r w:rsidRPr="00221152">
              <w:rPr>
                <w:lang w:eastAsia="zh-CN"/>
              </w:rPr>
              <w:t>Step 2</w:t>
            </w:r>
            <w:r>
              <w:rPr>
                <w:lang w:eastAsia="zh-CN"/>
              </w:rPr>
              <w:t xml:space="preserve"> NOTE3</w:t>
            </w:r>
            <w:r w:rsidRPr="00221152">
              <w:rPr>
                <w:lang w:eastAsia="zh-CN"/>
              </w:rPr>
              <w:t xml:space="preserve">: </w:t>
            </w:r>
            <w:r>
              <w:rPr>
                <w:lang w:eastAsia="zh-CN"/>
              </w:rPr>
              <w:t xml:space="preserve">Both </w:t>
            </w:r>
            <w:r w:rsidRPr="00221152">
              <w:rPr>
                <w:lang w:eastAsia="zh-CN"/>
              </w:rPr>
              <w:t xml:space="preserve">Around 4GHz &amp; Around 30GHz </w:t>
            </w:r>
            <w:r>
              <w:rPr>
                <w:rFonts w:hint="eastAsia"/>
                <w:lang w:eastAsia="zh-CN"/>
              </w:rPr>
              <w:t xml:space="preserve">may be </w:t>
            </w:r>
            <w:r w:rsidRPr="00221152">
              <w:rPr>
                <w:lang w:eastAsia="zh-CN"/>
              </w:rPr>
              <w:t>available in Macro &amp; Micro layers</w:t>
            </w:r>
            <w:r>
              <w:rPr>
                <w:lang w:eastAsia="zh-CN"/>
              </w:rPr>
              <w:t xml:space="preserve"> (including 1 macro layer, macro cell only)</w:t>
            </w:r>
          </w:p>
        </w:tc>
      </w:tr>
      <w:tr w:rsidR="001D2CAE" w:rsidRPr="00221152" w14:paraId="39EA252B" w14:textId="77777777" w:rsidTr="00635F5D">
        <w:tc>
          <w:tcPr>
            <w:tcW w:w="1863" w:type="dxa"/>
            <w:shd w:val="clear" w:color="auto" w:fill="FFFFFF"/>
          </w:tcPr>
          <w:p w14:paraId="44B1544A" w14:textId="77777777" w:rsidR="001D2CAE" w:rsidRPr="00221152" w:rsidRDefault="001D2CAE" w:rsidP="00635F5D">
            <w:pPr>
              <w:pStyle w:val="TAL"/>
              <w:rPr>
                <w:lang w:eastAsia="zh-CN"/>
              </w:rPr>
            </w:pPr>
            <w:r w:rsidRPr="00221152">
              <w:rPr>
                <w:lang w:eastAsia="zh-CN"/>
              </w:rPr>
              <w:t>ISD</w:t>
            </w:r>
          </w:p>
        </w:tc>
        <w:tc>
          <w:tcPr>
            <w:tcW w:w="7493" w:type="dxa"/>
            <w:shd w:val="clear" w:color="auto" w:fill="FFFFFF"/>
          </w:tcPr>
          <w:p w14:paraId="61FB7E50" w14:textId="77777777" w:rsidR="001D2CAE" w:rsidRPr="00221152" w:rsidRDefault="001D2CAE" w:rsidP="00635F5D">
            <w:pPr>
              <w:pStyle w:val="TAL"/>
              <w:rPr>
                <w:lang w:eastAsia="zh-CN"/>
              </w:rPr>
            </w:pPr>
            <w:r w:rsidRPr="00221152">
              <w:rPr>
                <w:lang w:eastAsia="zh-CN"/>
              </w:rPr>
              <w:t>Macro layer: 200m</w:t>
            </w:r>
          </w:p>
          <w:p w14:paraId="08299E54" w14:textId="77777777" w:rsidR="001D2CAE" w:rsidRDefault="001D2CAE" w:rsidP="00635F5D">
            <w:pPr>
              <w:pStyle w:val="TAL"/>
              <w:rPr>
                <w:lang w:eastAsia="zh-CN"/>
              </w:rPr>
            </w:pPr>
            <w:r>
              <w:rPr>
                <w:lang w:eastAsia="zh-CN"/>
              </w:rPr>
              <w:t>Micro layer: 3micro TRP</w:t>
            </w:r>
            <w:r>
              <w:rPr>
                <w:rFonts w:hint="eastAsia"/>
                <w:lang w:eastAsia="zh-CN"/>
              </w:rPr>
              <w:t xml:space="preserve">s per </w:t>
            </w:r>
            <w:r w:rsidRPr="00221152">
              <w:rPr>
                <w:lang w:eastAsia="zh-CN"/>
              </w:rPr>
              <w:t>macro TRP</w:t>
            </w:r>
            <w:r>
              <w:rPr>
                <w:rFonts w:hint="eastAsia"/>
                <w:lang w:eastAsia="zh-CN"/>
              </w:rPr>
              <w:t xml:space="preserve"> NOTE4</w:t>
            </w:r>
            <w:r w:rsidRPr="00221152">
              <w:rPr>
                <w:lang w:eastAsia="zh-CN"/>
              </w:rPr>
              <w:t>,</w:t>
            </w:r>
          </w:p>
          <w:p w14:paraId="3FABB922" w14:textId="77777777" w:rsidR="001D2CAE" w:rsidRPr="007305E6" w:rsidRDefault="001D2CAE" w:rsidP="00635F5D">
            <w:pPr>
              <w:pStyle w:val="TAL"/>
              <w:rPr>
                <w:lang w:eastAsia="zh-CN"/>
              </w:rPr>
            </w:pPr>
            <w:r w:rsidRPr="00221152">
              <w:rPr>
                <w:lang w:eastAsia="zh-CN"/>
              </w:rPr>
              <w:t>All micro TRPs are all outdoor</w:t>
            </w:r>
          </w:p>
        </w:tc>
      </w:tr>
      <w:tr w:rsidR="001D2CAE" w:rsidRPr="00221152" w14:paraId="01EC4DBE" w14:textId="77777777" w:rsidTr="00635F5D">
        <w:tc>
          <w:tcPr>
            <w:tcW w:w="1863" w:type="dxa"/>
            <w:shd w:val="clear" w:color="auto" w:fill="FFFFFF"/>
          </w:tcPr>
          <w:p w14:paraId="66A0B7F6" w14:textId="77777777" w:rsidR="001D2CAE" w:rsidRPr="00DD0412" w:rsidRDefault="001D2CAE" w:rsidP="00635F5D">
            <w:pPr>
              <w:pStyle w:val="TAL"/>
              <w:widowControl w:val="0"/>
              <w:tabs>
                <w:tab w:val="right" w:leader="dot" w:pos="9639"/>
              </w:tabs>
              <w:spacing w:before="120"/>
              <w:ind w:left="34" w:right="425"/>
              <w:rPr>
                <w:lang w:eastAsia="zh-CN"/>
              </w:rPr>
            </w:pPr>
            <w:r w:rsidRPr="00221152">
              <w:rPr>
                <w:lang w:eastAsia="zh-CN"/>
              </w:rPr>
              <w:t>BS antenna elements</w:t>
            </w:r>
            <w:r w:rsidRPr="007305E6">
              <w:rPr>
                <w:lang w:eastAsia="zh-CN"/>
              </w:rPr>
              <w:t xml:space="preserve"> NOTE5</w:t>
            </w:r>
          </w:p>
        </w:tc>
        <w:tc>
          <w:tcPr>
            <w:tcW w:w="7493" w:type="dxa"/>
            <w:shd w:val="clear" w:color="auto" w:fill="FFFFFF"/>
          </w:tcPr>
          <w:p w14:paraId="3EBE544D" w14:textId="77777777" w:rsidR="001D2CAE" w:rsidRPr="003866EC" w:rsidRDefault="001D2CAE" w:rsidP="00635F5D">
            <w:pPr>
              <w:pStyle w:val="TAL"/>
              <w:rPr>
                <w:lang w:eastAsia="zh-CN"/>
              </w:rPr>
            </w:pPr>
            <w:r w:rsidRPr="003866EC">
              <w:rPr>
                <w:lang w:eastAsia="zh-CN"/>
              </w:rPr>
              <w:t>Around 30GHz: Up to 256 Tx and Rx antenna elements</w:t>
            </w:r>
          </w:p>
          <w:p w14:paraId="26B4D216" w14:textId="77777777" w:rsidR="001D2CAE" w:rsidRPr="00DD0412" w:rsidRDefault="001D2CAE" w:rsidP="00635F5D">
            <w:pPr>
              <w:pStyle w:val="TAL"/>
              <w:rPr>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Tx and Rx antenna elements</w:t>
            </w:r>
          </w:p>
        </w:tc>
      </w:tr>
      <w:tr w:rsidR="001D2CAE" w:rsidRPr="00221152" w14:paraId="6C0DFDFF" w14:textId="77777777" w:rsidTr="00635F5D">
        <w:tc>
          <w:tcPr>
            <w:tcW w:w="1863" w:type="dxa"/>
            <w:shd w:val="clear" w:color="auto" w:fill="FFFFFF"/>
          </w:tcPr>
          <w:p w14:paraId="616F2AE4" w14:textId="77777777" w:rsidR="001D2CAE" w:rsidRPr="00DD0412" w:rsidRDefault="001D2CAE" w:rsidP="00635F5D">
            <w:pPr>
              <w:pStyle w:val="TAL"/>
              <w:rPr>
                <w:lang w:eastAsia="zh-CN"/>
              </w:rPr>
            </w:pPr>
            <w:r w:rsidRPr="00221152">
              <w:rPr>
                <w:lang w:eastAsia="zh-CN"/>
              </w:rPr>
              <w:t>UE antenna elements</w:t>
            </w:r>
            <w:r>
              <w:rPr>
                <w:rFonts w:hint="eastAsia"/>
                <w:lang w:eastAsia="zh-CN"/>
              </w:rPr>
              <w:t xml:space="preserve"> NOTE5</w:t>
            </w:r>
          </w:p>
        </w:tc>
        <w:tc>
          <w:tcPr>
            <w:tcW w:w="7493" w:type="dxa"/>
            <w:shd w:val="clear" w:color="auto" w:fill="FFFFFF"/>
          </w:tcPr>
          <w:p w14:paraId="00CD67DE" w14:textId="77777777" w:rsidR="001D2CAE" w:rsidRPr="003866EC" w:rsidRDefault="001D2CAE" w:rsidP="00635F5D">
            <w:pPr>
              <w:pStyle w:val="TAL"/>
              <w:rPr>
                <w:lang w:eastAsia="zh-CN"/>
              </w:rPr>
            </w:pPr>
            <w:r w:rsidRPr="003866EC">
              <w:rPr>
                <w:lang w:eastAsia="zh-CN"/>
              </w:rPr>
              <w:t>Around 30GHz: Up to 32 Tx and Rx antenna elements</w:t>
            </w:r>
          </w:p>
          <w:p w14:paraId="63165D81" w14:textId="77777777" w:rsidR="001D2CAE" w:rsidRPr="00DD0412" w:rsidRDefault="001D2CAE" w:rsidP="00635F5D">
            <w:pPr>
              <w:pStyle w:val="TAL"/>
              <w:rPr>
                <w:lang w:eastAsia="zh-CN"/>
              </w:rPr>
            </w:pPr>
            <w:r w:rsidRPr="003866EC">
              <w:rPr>
                <w:lang w:eastAsia="zh-CN"/>
              </w:rPr>
              <w:t>Around 4GHz: Up to 8 Tx and Rx antenna elements</w:t>
            </w:r>
          </w:p>
        </w:tc>
      </w:tr>
      <w:tr w:rsidR="001D2CAE" w:rsidRPr="00221152" w14:paraId="61CBE7E0" w14:textId="77777777" w:rsidTr="00635F5D">
        <w:tc>
          <w:tcPr>
            <w:tcW w:w="1863" w:type="dxa"/>
            <w:shd w:val="clear" w:color="auto" w:fill="FFFFFF"/>
          </w:tcPr>
          <w:p w14:paraId="6FD606A9" w14:textId="77777777" w:rsidR="001D2CAE" w:rsidRPr="00221152" w:rsidRDefault="001D2CAE" w:rsidP="00635F5D">
            <w:pPr>
              <w:pStyle w:val="TAL"/>
              <w:rPr>
                <w:lang w:eastAsia="zh-CN"/>
              </w:rPr>
            </w:pPr>
            <w:r w:rsidRPr="00221152">
              <w:rPr>
                <w:lang w:eastAsia="zh-CN"/>
              </w:rPr>
              <w:t>User distribution and UE speed</w:t>
            </w:r>
          </w:p>
        </w:tc>
        <w:tc>
          <w:tcPr>
            <w:tcW w:w="7493" w:type="dxa"/>
            <w:shd w:val="clear" w:color="auto" w:fill="FFFFFF"/>
            <w:vAlign w:val="center"/>
          </w:tcPr>
          <w:p w14:paraId="00CA784F" w14:textId="77777777" w:rsidR="001D2CAE" w:rsidRPr="00221152" w:rsidRDefault="001D2CAE" w:rsidP="00635F5D">
            <w:pPr>
              <w:pStyle w:val="TAL"/>
              <w:rPr>
                <w:lang w:eastAsia="zh-CN"/>
              </w:rPr>
            </w:pPr>
            <w:r w:rsidRPr="00221152">
              <w:rPr>
                <w:lang w:eastAsia="zh-CN"/>
              </w:rPr>
              <w:t>Step1</w:t>
            </w:r>
            <w:r>
              <w:rPr>
                <w:lang w:eastAsia="zh-CN"/>
              </w:rPr>
              <w:t xml:space="preserve"> NOTE3: Uniform/macro TRP, [10] users</w:t>
            </w:r>
            <w:r>
              <w:rPr>
                <w:rFonts w:hint="eastAsia"/>
                <w:lang w:eastAsia="zh-CN"/>
              </w:rPr>
              <w:t xml:space="preserve"> per </w:t>
            </w:r>
            <w:r w:rsidRPr="00221152">
              <w:rPr>
                <w:lang w:eastAsia="zh-CN"/>
              </w:rPr>
              <w:t>TRP</w:t>
            </w:r>
            <w:r>
              <w:rPr>
                <w:vertAlign w:val="superscript"/>
                <w:lang w:eastAsia="zh-CN"/>
              </w:rPr>
              <w:t xml:space="preserve"> </w:t>
            </w:r>
            <w:r>
              <w:rPr>
                <w:rFonts w:hint="eastAsia"/>
                <w:lang w:eastAsia="zh-CN"/>
              </w:rPr>
              <w:t>NOTE6, NOTE7</w:t>
            </w:r>
          </w:p>
          <w:p w14:paraId="72762C5D" w14:textId="77777777" w:rsidR="001D2CAE" w:rsidRPr="00221152" w:rsidRDefault="001D2CAE" w:rsidP="00635F5D">
            <w:pPr>
              <w:pStyle w:val="TAL"/>
              <w:rPr>
                <w:lang w:eastAsia="zh-CN"/>
              </w:rPr>
            </w:pPr>
            <w:r w:rsidRPr="00221152">
              <w:rPr>
                <w:lang w:eastAsia="zh-CN"/>
              </w:rPr>
              <w:t>Step2</w:t>
            </w:r>
            <w:r>
              <w:rPr>
                <w:lang w:eastAsia="zh-CN"/>
              </w:rPr>
              <w:t xml:space="preserve"> NOTE3</w:t>
            </w:r>
            <w:r w:rsidRPr="00221152">
              <w:rPr>
                <w:lang w:eastAsia="zh-CN"/>
              </w:rPr>
              <w:t xml:space="preserve">: Uniform/macro TRP + </w:t>
            </w:r>
            <w:r>
              <w:rPr>
                <w:lang w:eastAsia="zh-CN"/>
              </w:rPr>
              <w:t>Clustered</w:t>
            </w:r>
            <w:r>
              <w:rPr>
                <w:rFonts w:hint="eastAsia"/>
                <w:lang w:eastAsia="zh-CN"/>
              </w:rPr>
              <w:t>/</w:t>
            </w:r>
            <w:r>
              <w:rPr>
                <w:lang w:eastAsia="zh-CN"/>
              </w:rPr>
              <w:t>micro TRP, 10 users</w:t>
            </w:r>
            <w:r>
              <w:rPr>
                <w:rFonts w:hint="eastAsia"/>
                <w:lang w:eastAsia="zh-CN"/>
              </w:rPr>
              <w:t xml:space="preserve"> per </w:t>
            </w:r>
            <w:r w:rsidRPr="00221152">
              <w:rPr>
                <w:lang w:eastAsia="zh-CN"/>
              </w:rPr>
              <w:t>TRP</w:t>
            </w:r>
            <w:r>
              <w:rPr>
                <w:vertAlign w:val="superscript"/>
                <w:lang w:eastAsia="zh-CN"/>
              </w:rPr>
              <w:t xml:space="preserve"> </w:t>
            </w:r>
            <w:r>
              <w:rPr>
                <w:rFonts w:hint="eastAsia"/>
                <w:lang w:eastAsia="zh-CN"/>
              </w:rPr>
              <w:t>NoTE6, NOTE7</w:t>
            </w:r>
          </w:p>
          <w:p w14:paraId="3A90D86F" w14:textId="77777777" w:rsidR="001D2CAE" w:rsidRPr="00DD0412" w:rsidRDefault="001D2CAE" w:rsidP="00635F5D">
            <w:pPr>
              <w:pStyle w:val="TAL"/>
              <w:rPr>
                <w:lang w:eastAsia="zh-CN"/>
              </w:rPr>
            </w:pPr>
            <w:r w:rsidRPr="00221152">
              <w:rPr>
                <w:lang w:eastAsia="zh-CN"/>
              </w:rPr>
              <w:t xml:space="preserve">80% indoor (3km/h), 20% </w:t>
            </w:r>
            <w:r w:rsidRPr="00B7405E">
              <w:rPr>
                <w:lang w:eastAsia="zh-CN"/>
              </w:rPr>
              <w:t>outdoor (3</w:t>
            </w:r>
            <w:r w:rsidRPr="00B7405E">
              <w:rPr>
                <w:rFonts w:hint="eastAsia"/>
                <w:lang w:eastAsia="zh-CN"/>
              </w:rPr>
              <w:t>0</w:t>
            </w:r>
            <w:r w:rsidRPr="00B7405E">
              <w:rPr>
                <w:lang w:eastAsia="zh-CN"/>
              </w:rPr>
              <w:t>km/h)</w:t>
            </w:r>
          </w:p>
        </w:tc>
      </w:tr>
      <w:tr w:rsidR="001D2CAE" w:rsidRPr="00221152" w14:paraId="2FA46F2B" w14:textId="77777777" w:rsidTr="00635F5D">
        <w:tc>
          <w:tcPr>
            <w:tcW w:w="1863" w:type="dxa"/>
            <w:shd w:val="clear" w:color="auto" w:fill="FFFFFF"/>
          </w:tcPr>
          <w:p w14:paraId="668B5623" w14:textId="77777777" w:rsidR="001D2CAE" w:rsidRPr="00221152" w:rsidRDefault="001D2CAE" w:rsidP="00635F5D">
            <w:pPr>
              <w:pStyle w:val="TAL"/>
              <w:rPr>
                <w:lang w:eastAsia="zh-CN"/>
              </w:rPr>
            </w:pPr>
            <w:r w:rsidRPr="00221152">
              <w:rPr>
                <w:lang w:eastAsia="zh-CN"/>
              </w:rPr>
              <w:t>Service profile</w:t>
            </w:r>
          </w:p>
        </w:tc>
        <w:tc>
          <w:tcPr>
            <w:tcW w:w="7493" w:type="dxa"/>
            <w:shd w:val="clear" w:color="auto" w:fill="FFFFFF"/>
          </w:tcPr>
          <w:p w14:paraId="0A746DC9" w14:textId="77777777" w:rsidR="001D2CAE" w:rsidRPr="00F3185C" w:rsidRDefault="001D2CAE" w:rsidP="00635F5D">
            <w:pPr>
              <w:pStyle w:val="TAN"/>
              <w:rPr>
                <w:lang w:eastAsia="zh-CN"/>
              </w:rPr>
            </w:pPr>
            <w:r>
              <w:rPr>
                <w:lang w:eastAsia="zh-CN"/>
              </w:rPr>
              <w:t>NOTE</w:t>
            </w:r>
            <w:r w:rsidRPr="00221152">
              <w:rPr>
                <w:lang w:eastAsia="zh-CN"/>
              </w:rPr>
              <w:t>:</w:t>
            </w:r>
            <w:r>
              <w:rPr>
                <w:lang w:eastAsia="zh-CN"/>
              </w:rPr>
              <w:tab/>
            </w:r>
            <w:r w:rsidRPr="00221152">
              <w:rPr>
                <w:lang w:eastAsia="zh-CN"/>
              </w:rPr>
              <w:t>Whether to use full buffer traffic or non-full-buffer traffic is FFS. For certain KPIs, full buffer traffic is desirable to enable comparison with IMT-Advanced values.</w:t>
            </w:r>
          </w:p>
        </w:tc>
      </w:tr>
    </w:tbl>
    <w:p w14:paraId="52499279" w14:textId="77777777" w:rsidR="001D2CAE" w:rsidRDefault="001D2CAE" w:rsidP="001D2CAE">
      <w:pPr>
        <w:pStyle w:val="NO"/>
        <w:rPr>
          <w:lang w:val="sv-SE" w:eastAsia="zh-CN"/>
        </w:rPr>
      </w:pPr>
      <w:r w:rsidRPr="00230880">
        <w:rPr>
          <w:lang w:val="sv-SE"/>
        </w:rPr>
        <w:t>NOTE1:</w:t>
      </w:r>
      <w:r w:rsidRPr="00230880">
        <w:rPr>
          <w:lang w:val="sv-SE"/>
        </w:rPr>
        <w:tab/>
        <w:t>T</w:t>
      </w:r>
      <w:r w:rsidRPr="00127A81">
        <w:rPr>
          <w:lang w:val="sv-SE"/>
        </w:rPr>
        <w: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A range of bands from 24 GHz – 40 GHz identified for WRC-19 are currently being considered and around 30 GHz is chosen as a proxy for this rang</w:t>
      </w:r>
      <w:r>
        <w:rPr>
          <w:lang w:val="sv-SE"/>
        </w:rPr>
        <w:t>e.</w:t>
      </w:r>
    </w:p>
    <w:p w14:paraId="6B84FB3B" w14:textId="77777777" w:rsidR="001D2CAE" w:rsidRDefault="001D2CAE" w:rsidP="001D2CAE">
      <w:pPr>
        <w:pStyle w:val="NO"/>
        <w:rPr>
          <w:lang w:val="sv-SE" w:eastAsia="zh-CN"/>
        </w:rPr>
      </w:pPr>
      <w:r>
        <w:rPr>
          <w:lang w:val="sv-SE"/>
        </w:rPr>
        <w:t>NOTE2:</w:t>
      </w:r>
      <w:r>
        <w:rPr>
          <w:lang w:val="sv-SE"/>
        </w:rPr>
        <w:tab/>
      </w:r>
      <w:r w:rsidRPr="003E261C">
        <w:rPr>
          <w:lang w:val="sv-SE"/>
        </w:rPr>
        <w:t>T</w:t>
      </w:r>
      <w:r w:rsidRPr="003E261C">
        <w:rPr>
          <w:lang w:val="sv-SE" w:eastAsia="zh-CN"/>
        </w:rPr>
        <w:t xml:space="preserve">he aggregated system bandwidth is the total bandwidth typically assumed to derive the values for some KPIs such as area traffic capacity </w:t>
      </w:r>
      <w:r>
        <w:rPr>
          <w:lang w:val="sv-SE" w:eastAsia="zh-CN"/>
        </w:rPr>
        <w:t>and user experienced data rate.</w:t>
      </w:r>
      <w:r>
        <w:rPr>
          <w:rFonts w:hint="eastAsia"/>
          <w:lang w:val="sv-SE" w:eastAsia="zh-CN"/>
        </w:rPr>
        <w:t xml:space="preserve"> </w:t>
      </w:r>
      <w:r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14:paraId="67A6E704" w14:textId="77777777" w:rsidR="001D2CAE" w:rsidRDefault="001D2CAE" w:rsidP="001D2CAE">
      <w:pPr>
        <w:pStyle w:val="NO"/>
        <w:rPr>
          <w:lang w:val="sv-SE"/>
        </w:rPr>
      </w:pPr>
      <w:r>
        <w:rPr>
          <w:lang w:val="sv-SE"/>
        </w:rPr>
        <w:t>NOTE3:</w:t>
      </w:r>
      <w:r>
        <w:rPr>
          <w:lang w:val="sv-SE"/>
        </w:rPr>
        <w:tab/>
      </w:r>
      <w:r w:rsidRPr="008E5383">
        <w:rPr>
          <w:lang w:val="sv-SE"/>
        </w:rPr>
        <w:t xml:space="preserve">Step 1 shall be used for the evaluation of spectral efficiency KPIs. Step2 shall be used for the evaluation of the other deployment scenario </w:t>
      </w:r>
      <w:r>
        <w:rPr>
          <w:rFonts w:hint="eastAsia"/>
          <w:lang w:val="sv-SE"/>
        </w:rPr>
        <w:t>dependant</w:t>
      </w:r>
      <w:r w:rsidRPr="008E5383">
        <w:rPr>
          <w:lang w:val="sv-SE"/>
        </w:rPr>
        <w:t xml:space="preserve"> KPIs.</w:t>
      </w:r>
    </w:p>
    <w:p w14:paraId="08F9638A" w14:textId="77777777" w:rsidR="001D2CAE" w:rsidRDefault="001D2CAE" w:rsidP="001D2CAE">
      <w:pPr>
        <w:pStyle w:val="NO"/>
        <w:rPr>
          <w:rFonts w:eastAsia="MS Mincho"/>
          <w:lang w:eastAsia="ja-JP"/>
        </w:rPr>
      </w:pPr>
      <w:r>
        <w:rPr>
          <w:rFonts w:eastAsia="MS Mincho" w:hint="eastAsia"/>
          <w:lang w:eastAsia="ja-JP"/>
        </w:rPr>
        <w:t>NOTE4:</w:t>
      </w:r>
      <w:r>
        <w:rPr>
          <w:rFonts w:eastAsia="MS Mincho"/>
          <w:lang w:eastAsia="ja-JP"/>
        </w:rPr>
        <w:tab/>
      </w:r>
      <w:r>
        <w:rPr>
          <w:rFonts w:eastAsia="MS Mincho" w:hint="eastAsia"/>
          <w:lang w:eastAsia="ja-JP"/>
        </w:rPr>
        <w:t xml:space="preserve">This value </w:t>
      </w:r>
      <w:r w:rsidRPr="002708ED">
        <w:rPr>
          <w:rFonts w:eastAsia="MS Mincho" w:hint="eastAsia"/>
          <w:lang w:eastAsia="ja-JP"/>
        </w:rPr>
        <w:t>is the baseline and other number of micro TRP</w:t>
      </w:r>
      <w:r>
        <w:rPr>
          <w:rFonts w:eastAsia="MS Mincho" w:hint="eastAsia"/>
          <w:lang w:eastAsia="ja-JP"/>
        </w:rPr>
        <w:t>s</w:t>
      </w:r>
      <w:r w:rsidRPr="002708ED">
        <w:rPr>
          <w:rFonts w:eastAsia="MS Mincho" w:hint="eastAsia"/>
          <w:lang w:eastAsia="ja-JP"/>
        </w:rPr>
        <w:t xml:space="preserve"> per macro </w:t>
      </w:r>
      <w:r>
        <w:rPr>
          <w:rFonts w:eastAsia="MS Mincho" w:hint="eastAsia"/>
          <w:lang w:eastAsia="ja-JP"/>
        </w:rPr>
        <w:t xml:space="preserve">TRP </w:t>
      </w:r>
      <w:r w:rsidRPr="002708ED">
        <w:rPr>
          <w:rFonts w:eastAsia="MS Mincho" w:hint="eastAsia"/>
          <w:lang w:eastAsia="ja-JP"/>
        </w:rPr>
        <w:t xml:space="preserve">(e.g., 6 or 10) </w:t>
      </w:r>
      <w:r>
        <w:rPr>
          <w:rFonts w:eastAsia="MS Mincho" w:hint="eastAsia"/>
          <w:lang w:eastAsia="ja-JP"/>
        </w:rPr>
        <w:t>is</w:t>
      </w:r>
      <w:r w:rsidRPr="002708ED">
        <w:rPr>
          <w:rFonts w:eastAsia="MS Mincho" w:hint="eastAsia"/>
          <w:lang w:eastAsia="ja-JP"/>
        </w:rPr>
        <w:t xml:space="preserve"> not precluded.</w:t>
      </w:r>
    </w:p>
    <w:p w14:paraId="626C6BDD" w14:textId="77777777" w:rsidR="001D2CAE" w:rsidRDefault="001D2CAE" w:rsidP="001D2CAE">
      <w:pPr>
        <w:pStyle w:val="NO"/>
        <w:rPr>
          <w:rFonts w:eastAsia="MS Mincho"/>
          <w:lang w:eastAsia="ja-JP"/>
        </w:rPr>
      </w:pPr>
      <w:r w:rsidRPr="003866EC">
        <w:rPr>
          <w:rFonts w:hint="eastAsia"/>
          <w:lang w:eastAsia="zh-CN"/>
        </w:rPr>
        <w:t>NOTE</w:t>
      </w:r>
      <w:r>
        <w:rPr>
          <w:rFonts w:eastAsia="MS Mincho" w:hint="eastAsia"/>
          <w:lang w:eastAsia="ja-JP"/>
        </w:rPr>
        <w:t>5</w:t>
      </w:r>
      <w:r w:rsidRPr="003866EC">
        <w:rPr>
          <w:rFonts w:eastAsia="MS Mincho" w:hint="eastAsia"/>
          <w:lang w:eastAsia="ja-JP"/>
        </w:rPr>
        <w:t>:</w:t>
      </w:r>
      <w:r>
        <w:rPr>
          <w:rFonts w:eastAsia="MS Mincho"/>
          <w:lang w:eastAsia="ja-JP"/>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14:paraId="7472E91B" w14:textId="77777777" w:rsidR="001D2CAE" w:rsidRPr="003866EC" w:rsidRDefault="001D2CAE" w:rsidP="001D2CAE">
      <w:pPr>
        <w:pStyle w:val="NO"/>
        <w:rPr>
          <w:rFonts w:eastAsia="MS Mincho"/>
          <w:lang w:eastAsia="ja-JP"/>
        </w:rPr>
      </w:pPr>
      <w:r w:rsidRPr="002708ED">
        <w:rPr>
          <w:rFonts w:eastAsia="MS Mincho" w:hint="eastAsia"/>
          <w:lang w:eastAsia="ja-JP"/>
        </w:rPr>
        <w:lastRenderedPageBreak/>
        <w:t>NOTE</w:t>
      </w:r>
      <w:r>
        <w:rPr>
          <w:rFonts w:eastAsia="MS Mincho" w:hint="eastAsia"/>
          <w:lang w:eastAsia="ja-JP"/>
        </w:rPr>
        <w:t>6:</w:t>
      </w:r>
      <w:r>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 xml:space="preserve">TRP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20 users per macro TRP with full buffer traffic is</w:t>
      </w:r>
      <w:r w:rsidRPr="002708ED">
        <w:rPr>
          <w:rFonts w:eastAsia="MS Mincho" w:hint="eastAsia"/>
          <w:lang w:eastAsia="ja-JP"/>
        </w:rPr>
        <w:t xml:space="preserve"> not precluded.</w:t>
      </w:r>
    </w:p>
    <w:p w14:paraId="77659941" w14:textId="77777777" w:rsidR="001D2CAE" w:rsidRDefault="001D2CAE" w:rsidP="001D2CAE">
      <w:pPr>
        <w:pStyle w:val="NO"/>
        <w:rPr>
          <w:lang w:val="sv-SE" w:eastAsia="zh-CN"/>
        </w:rPr>
      </w:pPr>
      <w:r w:rsidRPr="003764C7">
        <w:rPr>
          <w:lang w:val="sv-SE"/>
        </w:rPr>
        <w:t>NOTE</w:t>
      </w:r>
      <w:r>
        <w:rPr>
          <w:rFonts w:eastAsia="MS Mincho" w:hint="eastAsia"/>
          <w:lang w:val="sv-SE" w:eastAsia="ja-JP"/>
        </w:rPr>
        <w:t>7</w:t>
      </w:r>
      <w:r w:rsidRPr="003764C7">
        <w:rPr>
          <w:lang w:val="sv-SE"/>
        </w:rPr>
        <w:t>:</w:t>
      </w:r>
      <w:r w:rsidRPr="003764C7">
        <w:rPr>
          <w:lang w:val="sv-SE"/>
        </w:rPr>
        <w:tab/>
      </w:r>
      <w:r w:rsidRPr="003764C7">
        <w:rPr>
          <w:lang w:val="sv-SE" w:eastAsia="zh-CN"/>
        </w:rPr>
        <w:t>Other number of users</w:t>
      </w:r>
      <w:r w:rsidRPr="003764C7">
        <w:rPr>
          <w:rFonts w:hint="eastAsia"/>
          <w:lang w:val="sv-SE" w:eastAsia="zh-CN"/>
        </w:rPr>
        <w:t xml:space="preserve">, number of </w:t>
      </w:r>
      <w:r w:rsidRPr="003764C7">
        <w:rPr>
          <w:lang w:val="sv-SE" w:eastAsia="zh-CN"/>
        </w:rPr>
        <w:t>TRP</w:t>
      </w:r>
      <w:r w:rsidRPr="003764C7">
        <w:rPr>
          <w:rFonts w:hint="eastAsia"/>
          <w:lang w:val="sv-SE" w:eastAsia="zh-CN"/>
        </w:rPr>
        <w:t>s</w:t>
      </w:r>
      <w:r w:rsidRPr="003764C7">
        <w:rPr>
          <w:lang w:val="sv-SE" w:eastAsia="zh-CN"/>
        </w:rPr>
        <w:t xml:space="preserve"> </w:t>
      </w:r>
      <w:r w:rsidRPr="003764C7">
        <w:rPr>
          <w:rFonts w:hint="eastAsia"/>
          <w:lang w:val="sv-SE" w:eastAsia="zh-CN"/>
        </w:rPr>
        <w:t>and</w:t>
      </w:r>
      <w:r w:rsidRPr="003764C7">
        <w:rPr>
          <w:lang w:val="sv-SE" w:eastAsia="zh-CN"/>
        </w:rPr>
        <w:t xml:space="preserve"> traffic models are FFS</w:t>
      </w:r>
      <w:r w:rsidRPr="003764C7">
        <w:rPr>
          <w:rFonts w:hint="eastAsia"/>
          <w:lang w:val="sv-SE" w:eastAsia="zh-CN"/>
        </w:rPr>
        <w:t>.</w:t>
      </w:r>
    </w:p>
    <w:p w14:paraId="0FB55AE9" w14:textId="2CBB3202" w:rsidR="00E9635D" w:rsidRDefault="00E9635D" w:rsidP="00424D48">
      <w:pPr>
        <w:pStyle w:val="Heading2"/>
        <w:rPr>
          <w:lang w:eastAsia="zh-CN"/>
        </w:rPr>
      </w:pPr>
      <w:r w:rsidRPr="001C3EFA">
        <w:rPr>
          <w:rFonts w:hint="eastAsia"/>
          <w:lang w:eastAsia="zh-CN"/>
        </w:rPr>
        <w:t xml:space="preserve">Rural </w:t>
      </w:r>
    </w:p>
    <w:p w14:paraId="3B6D5FB5" w14:textId="0FCFFE67" w:rsidR="001D2CAE" w:rsidRPr="00AA5165" w:rsidRDefault="00AA5165" w:rsidP="001D2CAE">
      <w:pPr>
        <w:pStyle w:val="TH"/>
        <w:rPr>
          <w:b w:val="0"/>
          <w:i/>
          <w:sz w:val="18"/>
          <w:lang w:eastAsia="zh-CN"/>
        </w:rPr>
      </w:pPr>
      <w:r w:rsidRPr="00AA5165">
        <w:rPr>
          <w:b w:val="0"/>
          <w:i/>
          <w:sz w:val="18"/>
          <w:lang w:eastAsia="zh-CN"/>
        </w:rPr>
        <w:t xml:space="preserve">Table </w:t>
      </w:r>
      <w:r>
        <w:rPr>
          <w:b w:val="0"/>
          <w:i/>
          <w:sz w:val="18"/>
          <w:lang w:eastAsia="zh-CN"/>
        </w:rPr>
        <w:t>3</w:t>
      </w:r>
      <w:r w:rsidRPr="00AA5165">
        <w:rPr>
          <w:b w:val="0"/>
          <w:i/>
          <w:sz w:val="18"/>
          <w:lang w:eastAsia="zh-CN"/>
        </w:rPr>
        <w:t>.</w:t>
      </w:r>
      <w:r>
        <w:rPr>
          <w:b w:val="0"/>
          <w:i/>
          <w:sz w:val="18"/>
          <w:lang w:eastAsia="zh-CN"/>
        </w:rPr>
        <w:t xml:space="preserve"> </w:t>
      </w:r>
      <w:r w:rsidR="001D2CAE" w:rsidRPr="00AA5165">
        <w:rPr>
          <w:rFonts w:hint="eastAsia"/>
          <w:b w:val="0"/>
          <w:i/>
          <w:sz w:val="18"/>
          <w:lang w:eastAsia="zh-CN"/>
        </w:rPr>
        <w:t>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370"/>
      </w:tblGrid>
      <w:tr w:rsidR="001D2CAE" w:rsidRPr="00221152" w14:paraId="11762E76" w14:textId="77777777" w:rsidTr="00635F5D">
        <w:tc>
          <w:tcPr>
            <w:tcW w:w="1847" w:type="dxa"/>
            <w:tcBorders>
              <w:bottom w:val="single" w:sz="4" w:space="0" w:color="auto"/>
            </w:tcBorders>
          </w:tcPr>
          <w:p w14:paraId="6DFD6C08" w14:textId="77777777" w:rsidR="001D2CAE" w:rsidRPr="00221152" w:rsidRDefault="002B1446" w:rsidP="00635F5D">
            <w:pPr>
              <w:pStyle w:val="TAH"/>
              <w:rPr>
                <w:lang w:eastAsia="zh-CN"/>
              </w:rPr>
            </w:pPr>
            <w:r w:rsidRPr="00221152">
              <w:rPr>
                <w:rFonts w:hint="eastAsia"/>
                <w:lang w:eastAsia="zh-CN"/>
              </w:rPr>
              <w:t>Attributes</w:t>
            </w:r>
          </w:p>
        </w:tc>
        <w:tc>
          <w:tcPr>
            <w:tcW w:w="7509" w:type="dxa"/>
            <w:tcBorders>
              <w:bottom w:val="single" w:sz="4" w:space="0" w:color="auto"/>
            </w:tcBorders>
          </w:tcPr>
          <w:p w14:paraId="2E266179" w14:textId="77777777" w:rsidR="001D2CAE" w:rsidRPr="00221152" w:rsidRDefault="001D2CAE" w:rsidP="00635F5D">
            <w:pPr>
              <w:pStyle w:val="TAH"/>
              <w:rPr>
                <w:lang w:eastAsia="zh-CN"/>
              </w:rPr>
            </w:pPr>
            <w:r w:rsidRPr="00221152">
              <w:rPr>
                <w:rFonts w:hint="eastAsia"/>
                <w:lang w:eastAsia="zh-CN"/>
              </w:rPr>
              <w:t>Values or assumptions</w:t>
            </w:r>
          </w:p>
        </w:tc>
      </w:tr>
      <w:tr w:rsidR="001D2CAE" w:rsidRPr="00221152" w14:paraId="7F818831" w14:textId="77777777" w:rsidTr="00635F5D">
        <w:tc>
          <w:tcPr>
            <w:tcW w:w="1847" w:type="dxa"/>
            <w:shd w:val="clear" w:color="auto" w:fill="FFFFFF"/>
          </w:tcPr>
          <w:p w14:paraId="7DE10DA0" w14:textId="77777777" w:rsidR="001D2CAE" w:rsidRPr="00221152" w:rsidRDefault="001D2CAE" w:rsidP="00635F5D">
            <w:pPr>
              <w:pStyle w:val="TAL"/>
              <w:rPr>
                <w:lang w:eastAsia="zh-CN"/>
              </w:rPr>
            </w:pPr>
            <w:r w:rsidRPr="00221152">
              <w:rPr>
                <w:lang w:eastAsia="zh-CN"/>
              </w:rPr>
              <w:t>Carrier Frequenc</w:t>
            </w:r>
            <w:r>
              <w:rPr>
                <w:lang w:eastAsia="zh-CN"/>
              </w:rPr>
              <w:t>y NOTE1</w:t>
            </w:r>
          </w:p>
        </w:tc>
        <w:tc>
          <w:tcPr>
            <w:tcW w:w="7509" w:type="dxa"/>
            <w:shd w:val="clear" w:color="auto" w:fill="FFFFFF"/>
          </w:tcPr>
          <w:p w14:paraId="3DD4AC22" w14:textId="77777777" w:rsidR="001D2CAE" w:rsidRDefault="001D2CAE" w:rsidP="00635F5D">
            <w:pPr>
              <w:pStyle w:val="TAL"/>
              <w:rPr>
                <w:lang w:eastAsia="zh-CN"/>
              </w:rPr>
            </w:pPr>
            <w:r w:rsidRPr="00221152">
              <w:rPr>
                <w:lang w:eastAsia="zh-CN"/>
              </w:rPr>
              <w:t xml:space="preserve">Around 700MHz or </w:t>
            </w:r>
            <w:r>
              <w:rPr>
                <w:rFonts w:hint="eastAsia"/>
                <w:lang w:eastAsia="zh-CN"/>
              </w:rPr>
              <w:t xml:space="preserve"> </w:t>
            </w:r>
            <w:r w:rsidRPr="00221152">
              <w:rPr>
                <w:lang w:eastAsia="zh-CN"/>
              </w:rPr>
              <w:t>Around 4GHz</w:t>
            </w:r>
            <w:r>
              <w:rPr>
                <w:rFonts w:hint="eastAsia"/>
                <w:lang w:eastAsia="zh-CN"/>
              </w:rPr>
              <w:t xml:space="preserve"> (for ISD 1)</w:t>
            </w:r>
          </w:p>
          <w:p w14:paraId="22DC7BAE" w14:textId="77777777" w:rsidR="001D2CAE" w:rsidRPr="007305E6" w:rsidRDefault="001D2CAE" w:rsidP="00635F5D">
            <w:pPr>
              <w:pStyle w:val="TAL"/>
              <w:rPr>
                <w:lang w:eastAsia="zh-CN"/>
              </w:rPr>
            </w:pPr>
            <w:r>
              <w:rPr>
                <w:rFonts w:hint="eastAsia"/>
                <w:lang w:eastAsia="zh-CN"/>
              </w:rPr>
              <w:t>A</w:t>
            </w:r>
            <w:r w:rsidRPr="0083169F">
              <w:rPr>
                <w:lang w:eastAsia="zh-CN"/>
              </w:rPr>
              <w:t xml:space="preserve">round </w:t>
            </w:r>
            <w:r>
              <w:rPr>
                <w:rFonts w:hint="eastAsia"/>
                <w:lang w:eastAsia="zh-CN"/>
              </w:rPr>
              <w:t>7</w:t>
            </w:r>
            <w:r w:rsidRPr="0083169F">
              <w:rPr>
                <w:lang w:eastAsia="zh-CN"/>
              </w:rPr>
              <w:t xml:space="preserve">00 MHz and </w:t>
            </w:r>
            <w:r>
              <w:rPr>
                <w:rFonts w:hint="eastAsia"/>
                <w:lang w:eastAsia="zh-CN"/>
              </w:rPr>
              <w:t>A</w:t>
            </w:r>
            <w:r w:rsidRPr="0083169F">
              <w:rPr>
                <w:lang w:eastAsia="zh-CN"/>
              </w:rPr>
              <w:t>round 2 GHz combined</w:t>
            </w:r>
            <w:r>
              <w:rPr>
                <w:rFonts w:hint="eastAsia"/>
                <w:lang w:eastAsia="zh-CN"/>
              </w:rPr>
              <w:t xml:space="preserve"> </w:t>
            </w:r>
            <w:r w:rsidRPr="00980439">
              <w:rPr>
                <w:rFonts w:eastAsia="MS Mincho" w:hint="eastAsia"/>
                <w:lang w:eastAsia="ja-JP"/>
              </w:rPr>
              <w:t>(for ISD</w:t>
            </w:r>
            <w:r>
              <w:rPr>
                <w:rFonts w:eastAsia="MS Mincho" w:hint="eastAsia"/>
                <w:lang w:eastAsia="ja-JP"/>
              </w:rPr>
              <w:t xml:space="preserve"> </w:t>
            </w:r>
            <w:r w:rsidRPr="00980439">
              <w:rPr>
                <w:rFonts w:eastAsia="MS Mincho" w:hint="eastAsia"/>
                <w:lang w:eastAsia="ja-JP"/>
              </w:rPr>
              <w:t>2)</w:t>
            </w:r>
          </w:p>
        </w:tc>
      </w:tr>
      <w:tr w:rsidR="001D2CAE" w:rsidRPr="00221152" w14:paraId="063A070A" w14:textId="77777777" w:rsidTr="00635F5D">
        <w:tc>
          <w:tcPr>
            <w:tcW w:w="1847" w:type="dxa"/>
            <w:shd w:val="clear" w:color="auto" w:fill="FFFFFF"/>
          </w:tcPr>
          <w:p w14:paraId="2752B2AB" w14:textId="77777777" w:rsidR="001D2CAE" w:rsidRDefault="001D2CAE" w:rsidP="00635F5D">
            <w:pPr>
              <w:pStyle w:val="TAL"/>
              <w:rPr>
                <w:lang w:eastAsia="zh-CN"/>
              </w:rPr>
            </w:pPr>
            <w:r w:rsidRPr="00221152">
              <w:rPr>
                <w:lang w:eastAsia="zh-CN"/>
              </w:rPr>
              <w:t>Aggregated system bandwidt</w:t>
            </w:r>
            <w:r>
              <w:rPr>
                <w:lang w:eastAsia="zh-CN"/>
              </w:rPr>
              <w:t>h</w:t>
            </w:r>
          </w:p>
          <w:p w14:paraId="2A9D0F22" w14:textId="77777777" w:rsidR="001D2CAE" w:rsidRPr="00221152" w:rsidRDefault="001D2CAE" w:rsidP="00635F5D">
            <w:pPr>
              <w:pStyle w:val="TAL"/>
              <w:rPr>
                <w:lang w:eastAsia="zh-CN"/>
              </w:rPr>
            </w:pPr>
            <w:r>
              <w:rPr>
                <w:lang w:eastAsia="zh-CN"/>
              </w:rPr>
              <w:t>NOTE2</w:t>
            </w:r>
          </w:p>
        </w:tc>
        <w:tc>
          <w:tcPr>
            <w:tcW w:w="7509" w:type="dxa"/>
            <w:shd w:val="clear" w:color="auto" w:fill="FFFFFF"/>
          </w:tcPr>
          <w:p w14:paraId="665A49FD" w14:textId="77777777" w:rsidR="001D2CAE" w:rsidRPr="00B44A58" w:rsidRDefault="001D2CAE" w:rsidP="00635F5D">
            <w:pPr>
              <w:pStyle w:val="TAL"/>
              <w:rPr>
                <w:lang w:eastAsia="zh-CN"/>
              </w:rPr>
            </w:pPr>
            <w:r>
              <w:rPr>
                <w:rFonts w:hint="eastAsia"/>
                <w:lang w:eastAsia="zh-CN"/>
              </w:rPr>
              <w:t xml:space="preserve">Around </w:t>
            </w:r>
            <w:r w:rsidRPr="00221152">
              <w:rPr>
                <w:lang w:eastAsia="zh-CN"/>
              </w:rPr>
              <w:t>700MHz:</w:t>
            </w:r>
            <w:r>
              <w:rPr>
                <w:rFonts w:hint="eastAsia"/>
                <w:lang w:eastAsia="zh-CN"/>
              </w:rPr>
              <w:t xml:space="preserve"> Up to </w:t>
            </w:r>
            <w:r w:rsidRPr="00221152">
              <w:rPr>
                <w:lang w:eastAsia="zh-CN"/>
              </w:rPr>
              <w:t>20MHz(DL+UL)</w:t>
            </w:r>
            <w:r>
              <w:rPr>
                <w:rFonts w:hint="eastAsia"/>
                <w:lang w:eastAsia="zh-CN"/>
              </w:rPr>
              <w:t xml:space="preserve"> NOTE3</w:t>
            </w:r>
          </w:p>
          <w:p w14:paraId="30D5696B" w14:textId="77777777" w:rsidR="001D2CAE" w:rsidRPr="00B44A58" w:rsidRDefault="001D2CAE" w:rsidP="00635F5D">
            <w:pPr>
              <w:pStyle w:val="TAL"/>
              <w:rPr>
                <w:lang w:eastAsia="zh-CN"/>
              </w:rPr>
            </w:pPr>
            <w:r>
              <w:rPr>
                <w:rFonts w:hint="eastAsia"/>
                <w:lang w:eastAsia="zh-CN"/>
              </w:rPr>
              <w:t xml:space="preserve">Around </w:t>
            </w:r>
            <w:r w:rsidRPr="00221152">
              <w:rPr>
                <w:lang w:eastAsia="zh-CN"/>
              </w:rPr>
              <w:t>4GHz:</w:t>
            </w:r>
            <w:r>
              <w:rPr>
                <w:rFonts w:hint="eastAsia"/>
                <w:lang w:eastAsia="zh-CN"/>
              </w:rPr>
              <w:t xml:space="preserve"> Up to </w:t>
            </w:r>
            <w:r w:rsidRPr="00221152">
              <w:rPr>
                <w:lang w:eastAsia="zh-CN"/>
              </w:rPr>
              <w:t>200MHz (DL+UL)</w:t>
            </w:r>
          </w:p>
        </w:tc>
      </w:tr>
      <w:tr w:rsidR="001D2CAE" w:rsidRPr="00221152" w14:paraId="34E7420A" w14:textId="77777777" w:rsidTr="00635F5D">
        <w:tc>
          <w:tcPr>
            <w:tcW w:w="1847" w:type="dxa"/>
            <w:shd w:val="clear" w:color="auto" w:fill="FFFFFF"/>
          </w:tcPr>
          <w:p w14:paraId="7B2CC3F3" w14:textId="77777777" w:rsidR="001D2CAE" w:rsidRPr="00221152" w:rsidRDefault="001D2CAE" w:rsidP="00635F5D">
            <w:pPr>
              <w:pStyle w:val="TAL"/>
              <w:rPr>
                <w:lang w:eastAsia="zh-CN"/>
              </w:rPr>
            </w:pPr>
            <w:r w:rsidRPr="00221152">
              <w:rPr>
                <w:lang w:eastAsia="zh-CN"/>
              </w:rPr>
              <w:t>Layout</w:t>
            </w:r>
          </w:p>
        </w:tc>
        <w:tc>
          <w:tcPr>
            <w:tcW w:w="7509" w:type="dxa"/>
            <w:shd w:val="clear" w:color="auto" w:fill="FFFFFF"/>
          </w:tcPr>
          <w:p w14:paraId="7F663FC1" w14:textId="77777777" w:rsidR="001D2CAE" w:rsidRPr="00221152" w:rsidRDefault="001D2CAE" w:rsidP="00635F5D">
            <w:pPr>
              <w:pStyle w:val="TAL"/>
              <w:rPr>
                <w:lang w:eastAsia="zh-CN"/>
              </w:rPr>
            </w:pPr>
            <w:r w:rsidRPr="00221152">
              <w:rPr>
                <w:lang w:eastAsia="zh-CN"/>
              </w:rPr>
              <w:t>Single layer:</w:t>
            </w:r>
          </w:p>
          <w:p w14:paraId="10A8C055" w14:textId="77777777" w:rsidR="001D2CAE" w:rsidRPr="00221152" w:rsidRDefault="001D2CAE" w:rsidP="00635F5D">
            <w:pPr>
              <w:pStyle w:val="TAL"/>
              <w:rPr>
                <w:lang w:eastAsia="zh-CN"/>
              </w:rPr>
            </w:pPr>
            <w:r w:rsidRPr="00221152">
              <w:rPr>
                <w:lang w:eastAsia="zh-CN"/>
              </w:rPr>
              <w:t>- Hex. Grid</w:t>
            </w:r>
          </w:p>
        </w:tc>
      </w:tr>
      <w:tr w:rsidR="001D2CAE" w:rsidRPr="00221152" w14:paraId="32ADF113" w14:textId="77777777" w:rsidTr="00635F5D">
        <w:tc>
          <w:tcPr>
            <w:tcW w:w="1847" w:type="dxa"/>
            <w:shd w:val="clear" w:color="auto" w:fill="FFFFFF"/>
          </w:tcPr>
          <w:p w14:paraId="26DD4636" w14:textId="77777777" w:rsidR="001D2CAE" w:rsidRPr="00221152" w:rsidRDefault="001D2CAE" w:rsidP="00635F5D">
            <w:pPr>
              <w:pStyle w:val="TAL"/>
              <w:rPr>
                <w:lang w:eastAsia="zh-CN"/>
              </w:rPr>
            </w:pPr>
            <w:r w:rsidRPr="00221152">
              <w:rPr>
                <w:lang w:eastAsia="zh-CN"/>
              </w:rPr>
              <w:t>ISD</w:t>
            </w:r>
          </w:p>
        </w:tc>
        <w:tc>
          <w:tcPr>
            <w:tcW w:w="7509" w:type="dxa"/>
            <w:shd w:val="clear" w:color="auto" w:fill="FFFFFF"/>
          </w:tcPr>
          <w:p w14:paraId="11DB5186" w14:textId="77777777" w:rsidR="001D2CAE" w:rsidRDefault="001D2CAE" w:rsidP="00635F5D">
            <w:pPr>
              <w:pStyle w:val="TAL"/>
              <w:rPr>
                <w:lang w:eastAsia="zh-CN"/>
              </w:rPr>
            </w:pPr>
            <w:r>
              <w:rPr>
                <w:rFonts w:hint="eastAsia"/>
                <w:lang w:eastAsia="zh-CN"/>
              </w:rPr>
              <w:t xml:space="preserve">ISD 1: </w:t>
            </w:r>
            <w:r w:rsidRPr="00221152">
              <w:rPr>
                <w:lang w:eastAsia="zh-CN"/>
              </w:rPr>
              <w:t>1732m</w:t>
            </w:r>
          </w:p>
          <w:p w14:paraId="25D3353B" w14:textId="77777777" w:rsidR="001D2CAE" w:rsidRPr="00F36A17" w:rsidRDefault="001D2CAE" w:rsidP="00635F5D">
            <w:pPr>
              <w:pStyle w:val="TAL"/>
              <w:rPr>
                <w:lang w:eastAsia="zh-CN"/>
              </w:rPr>
            </w:pPr>
            <w:r>
              <w:rPr>
                <w:rFonts w:hint="eastAsia"/>
                <w:lang w:eastAsia="zh-CN"/>
              </w:rPr>
              <w:t>ISD 2: 5000m</w:t>
            </w:r>
          </w:p>
        </w:tc>
      </w:tr>
      <w:tr w:rsidR="001D2CAE" w:rsidRPr="00221152" w14:paraId="0E83CDF2" w14:textId="77777777" w:rsidTr="00635F5D">
        <w:tc>
          <w:tcPr>
            <w:tcW w:w="1847" w:type="dxa"/>
            <w:shd w:val="clear" w:color="auto" w:fill="FFFFFF"/>
          </w:tcPr>
          <w:p w14:paraId="56063B2B" w14:textId="77777777" w:rsidR="001D2CAE" w:rsidRPr="00F36A17" w:rsidRDefault="001D2CAE" w:rsidP="00635F5D">
            <w:pPr>
              <w:pStyle w:val="TAL"/>
              <w:rPr>
                <w:lang w:eastAsia="zh-CN"/>
              </w:rPr>
            </w:pPr>
            <w:r w:rsidRPr="00221152">
              <w:rPr>
                <w:lang w:eastAsia="zh-CN"/>
              </w:rPr>
              <w:t>BS antenna elements</w:t>
            </w:r>
            <w:r>
              <w:rPr>
                <w:rFonts w:hint="eastAsia"/>
                <w:lang w:eastAsia="zh-CN"/>
              </w:rPr>
              <w:t xml:space="preserve"> NOTE4</w:t>
            </w:r>
          </w:p>
        </w:tc>
        <w:tc>
          <w:tcPr>
            <w:tcW w:w="7509" w:type="dxa"/>
            <w:shd w:val="clear" w:color="auto" w:fill="FFFFFF"/>
          </w:tcPr>
          <w:p w14:paraId="4818D596" w14:textId="77777777" w:rsidR="001D2CAE" w:rsidRDefault="001D2CAE" w:rsidP="00635F5D">
            <w:pPr>
              <w:pStyle w:val="TAL"/>
              <w:rPr>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Tx and Rx antenna elements</w:t>
            </w:r>
          </w:p>
          <w:p w14:paraId="7BC6A3B8" w14:textId="77777777" w:rsidR="001D2CAE" w:rsidRPr="007305E6" w:rsidRDefault="001D2CAE" w:rsidP="00635F5D">
            <w:pPr>
              <w:pStyle w:val="TAL"/>
              <w:rPr>
                <w:lang w:eastAsia="zh-CN"/>
              </w:rPr>
            </w:pPr>
            <w:r w:rsidRPr="003866EC">
              <w:rPr>
                <w:lang w:eastAsia="zh-CN"/>
              </w:rPr>
              <w:t xml:space="preserve">Around </w:t>
            </w:r>
            <w:r w:rsidRPr="003866EC">
              <w:rPr>
                <w:rFonts w:eastAsia="MS Mincho" w:hint="eastAsia"/>
                <w:lang w:eastAsia="ja-JP"/>
              </w:rPr>
              <w:t>700MHz</w:t>
            </w:r>
            <w:r w:rsidRPr="003866EC">
              <w:rPr>
                <w:lang w:eastAsia="zh-CN"/>
              </w:rPr>
              <w:t xml:space="preserve">: Up to </w:t>
            </w:r>
            <w:r w:rsidRPr="003866EC">
              <w:rPr>
                <w:rFonts w:eastAsia="MS Mincho" w:hint="eastAsia"/>
                <w:lang w:eastAsia="ja-JP"/>
              </w:rPr>
              <w:t>64</w:t>
            </w:r>
            <w:r w:rsidRPr="003866EC">
              <w:rPr>
                <w:lang w:eastAsia="zh-CN"/>
              </w:rPr>
              <w:t xml:space="preserve"> Tx and Rx antenna elements</w:t>
            </w:r>
          </w:p>
        </w:tc>
      </w:tr>
      <w:tr w:rsidR="001D2CAE" w:rsidRPr="00221152" w14:paraId="43B4E5A0" w14:textId="77777777" w:rsidTr="00635F5D">
        <w:tc>
          <w:tcPr>
            <w:tcW w:w="1847" w:type="dxa"/>
            <w:shd w:val="clear" w:color="auto" w:fill="FFFFFF"/>
          </w:tcPr>
          <w:p w14:paraId="71807961" w14:textId="77777777" w:rsidR="001D2CAE" w:rsidRPr="00F36A17" w:rsidRDefault="001D2CAE" w:rsidP="00635F5D">
            <w:pPr>
              <w:pStyle w:val="TAL"/>
              <w:rPr>
                <w:lang w:eastAsia="zh-CN"/>
              </w:rPr>
            </w:pPr>
            <w:r w:rsidRPr="00221152">
              <w:rPr>
                <w:lang w:eastAsia="zh-CN"/>
              </w:rPr>
              <w:t>UE antenna elements</w:t>
            </w:r>
            <w:r>
              <w:rPr>
                <w:rFonts w:hint="eastAsia"/>
                <w:lang w:eastAsia="zh-CN"/>
              </w:rPr>
              <w:t xml:space="preserve"> NOTE4</w:t>
            </w:r>
          </w:p>
        </w:tc>
        <w:tc>
          <w:tcPr>
            <w:tcW w:w="7509" w:type="dxa"/>
            <w:shd w:val="clear" w:color="auto" w:fill="FFFFFF"/>
          </w:tcPr>
          <w:p w14:paraId="68BD6E7B" w14:textId="77777777" w:rsidR="001D2CAE" w:rsidRPr="003866EC" w:rsidRDefault="001D2CAE" w:rsidP="00635F5D">
            <w:pPr>
              <w:pStyle w:val="TAL"/>
              <w:rPr>
                <w:rFonts w:eastAsia="MS Mincho"/>
                <w:lang w:eastAsia="ja-JP"/>
              </w:rPr>
            </w:pPr>
            <w:r w:rsidRPr="003866EC">
              <w:rPr>
                <w:lang w:eastAsia="zh-CN"/>
              </w:rPr>
              <w:t>Around 4GHz: Up to 8 Tx and Rx antenna elements</w:t>
            </w:r>
          </w:p>
          <w:p w14:paraId="4644426B" w14:textId="77777777" w:rsidR="001D2CAE" w:rsidRPr="00F36A17" w:rsidRDefault="001D2CAE" w:rsidP="00635F5D">
            <w:pPr>
              <w:pStyle w:val="TAL"/>
              <w:rPr>
                <w:lang w:eastAsia="zh-CN"/>
              </w:rPr>
            </w:pPr>
            <w:r w:rsidRPr="003866EC">
              <w:rPr>
                <w:lang w:eastAsia="zh-CN"/>
              </w:rPr>
              <w:t xml:space="preserve">Around </w:t>
            </w:r>
            <w:r w:rsidRPr="003866EC">
              <w:rPr>
                <w:rFonts w:eastAsia="MS Mincho" w:hint="eastAsia"/>
                <w:lang w:eastAsia="ja-JP"/>
              </w:rPr>
              <w:t>700M</w:t>
            </w:r>
            <w:r w:rsidRPr="003866EC">
              <w:rPr>
                <w:lang w:eastAsia="zh-CN"/>
              </w:rPr>
              <w:t xml:space="preserve">Hz: Up to </w:t>
            </w:r>
            <w:r w:rsidRPr="003866EC">
              <w:rPr>
                <w:rFonts w:eastAsia="MS Mincho" w:hint="eastAsia"/>
                <w:lang w:eastAsia="ja-JP"/>
              </w:rPr>
              <w:t>4</w:t>
            </w:r>
            <w:r w:rsidRPr="003866EC">
              <w:rPr>
                <w:lang w:eastAsia="zh-CN"/>
              </w:rPr>
              <w:t xml:space="preserve"> Tx and Rx antenna elements</w:t>
            </w:r>
          </w:p>
        </w:tc>
      </w:tr>
      <w:tr w:rsidR="001D2CAE" w:rsidRPr="00221152" w14:paraId="6F9F0348" w14:textId="77777777" w:rsidTr="00635F5D">
        <w:tc>
          <w:tcPr>
            <w:tcW w:w="1847" w:type="dxa"/>
            <w:shd w:val="clear" w:color="auto" w:fill="FFFFFF"/>
          </w:tcPr>
          <w:p w14:paraId="0DDA1467" w14:textId="77777777" w:rsidR="001D2CAE" w:rsidRPr="00221152" w:rsidRDefault="001D2CAE" w:rsidP="00635F5D">
            <w:pPr>
              <w:pStyle w:val="TAL"/>
              <w:rPr>
                <w:lang w:eastAsia="zh-CN"/>
              </w:rPr>
            </w:pPr>
            <w:r w:rsidRPr="00221152">
              <w:rPr>
                <w:lang w:eastAsia="zh-CN"/>
              </w:rPr>
              <w:t>User distribution and UE speed</w:t>
            </w:r>
          </w:p>
        </w:tc>
        <w:tc>
          <w:tcPr>
            <w:tcW w:w="7509" w:type="dxa"/>
            <w:shd w:val="clear" w:color="auto" w:fill="FFFFFF"/>
          </w:tcPr>
          <w:p w14:paraId="024D6EC4" w14:textId="77777777" w:rsidR="001D2CAE" w:rsidRPr="007A4FEE" w:rsidRDefault="001D2CAE" w:rsidP="00635F5D">
            <w:pPr>
              <w:pStyle w:val="TAL"/>
              <w:rPr>
                <w:lang w:eastAsia="zh-CN"/>
              </w:rPr>
            </w:pPr>
            <w:r w:rsidRPr="00221152">
              <w:rPr>
                <w:lang w:eastAsia="zh-CN"/>
              </w:rPr>
              <w:t>50% outdoor vehicles (120km/h) a</w:t>
            </w:r>
            <w:r>
              <w:rPr>
                <w:lang w:eastAsia="zh-CN"/>
              </w:rPr>
              <w:t>nd 50% indoor (3km/h), 10 users</w:t>
            </w:r>
            <w:r>
              <w:rPr>
                <w:rFonts w:hint="eastAsia"/>
                <w:lang w:eastAsia="zh-CN"/>
              </w:rPr>
              <w:t xml:space="preserve"> per </w:t>
            </w:r>
            <w:r w:rsidRPr="00221152">
              <w:rPr>
                <w:lang w:eastAsia="zh-CN"/>
              </w:rPr>
              <w:t>TRP</w:t>
            </w:r>
          </w:p>
        </w:tc>
      </w:tr>
      <w:tr w:rsidR="001D2CAE" w:rsidRPr="00221152" w14:paraId="28792092" w14:textId="77777777" w:rsidTr="00635F5D">
        <w:tc>
          <w:tcPr>
            <w:tcW w:w="1847" w:type="dxa"/>
            <w:shd w:val="clear" w:color="auto" w:fill="FFFFFF"/>
          </w:tcPr>
          <w:p w14:paraId="424DD632" w14:textId="77777777" w:rsidR="001D2CAE" w:rsidRPr="00221152" w:rsidRDefault="001D2CAE" w:rsidP="00635F5D">
            <w:pPr>
              <w:pStyle w:val="TAL"/>
              <w:rPr>
                <w:lang w:eastAsia="zh-CN"/>
              </w:rPr>
            </w:pPr>
            <w:r w:rsidRPr="00221152">
              <w:rPr>
                <w:lang w:eastAsia="zh-CN"/>
              </w:rPr>
              <w:t>Service profile</w:t>
            </w:r>
          </w:p>
        </w:tc>
        <w:tc>
          <w:tcPr>
            <w:tcW w:w="7509" w:type="dxa"/>
            <w:shd w:val="clear" w:color="auto" w:fill="FFFFFF"/>
          </w:tcPr>
          <w:p w14:paraId="3F1F2271" w14:textId="77777777" w:rsidR="001D2CAE" w:rsidRPr="007A4FEE" w:rsidRDefault="001D2CAE" w:rsidP="00635F5D">
            <w:pPr>
              <w:pStyle w:val="TAN"/>
              <w:rPr>
                <w:lang w:eastAsia="zh-CN"/>
              </w:rPr>
            </w:pPr>
            <w:r>
              <w:rPr>
                <w:lang w:eastAsia="zh-CN"/>
              </w:rPr>
              <w:t>NOTE:</w:t>
            </w:r>
            <w:r>
              <w:rPr>
                <w:lang w:eastAsia="zh-CN"/>
              </w:rPr>
              <w:tab/>
            </w:r>
            <w:r w:rsidRPr="00221152">
              <w:rPr>
                <w:lang w:eastAsia="zh-CN"/>
              </w:rPr>
              <w:t>Whether to use full buffer traffic or non-full-buffer traffic is FFS. For certain KPIs, full buffer traffic is desirable to enable comparison with IMT-Advanced values.</w:t>
            </w:r>
          </w:p>
        </w:tc>
      </w:tr>
    </w:tbl>
    <w:p w14:paraId="49E33A82" w14:textId="77777777" w:rsidR="001D2CAE" w:rsidRDefault="001D2CAE" w:rsidP="001D2CAE">
      <w:pPr>
        <w:pStyle w:val="NO"/>
        <w:rPr>
          <w:lang w:val="sv-SE" w:eastAsia="zh-CN"/>
        </w:rPr>
      </w:pPr>
      <w:r w:rsidRPr="00974A9E">
        <w:rPr>
          <w:lang w:val="sv-SE"/>
        </w:rPr>
        <w:t>NOTE1:</w:t>
      </w:r>
      <w:r>
        <w:rPr>
          <w:lang w:val="sv-SE"/>
        </w:rPr>
        <w:tab/>
      </w:r>
      <w:r w:rsidRPr="00127A81">
        <w:rPr>
          <w:lang w:val="sv-SE"/>
        </w:rPr>
        <w:t>The options noted here are for evaluation purpose, and do not mandate the deployment of these options or preclude the study of other spectrum options</w:t>
      </w:r>
      <w:r>
        <w:rPr>
          <w:rFonts w:hint="eastAsia"/>
          <w:lang w:val="sv-SE" w:eastAsia="zh-CN"/>
        </w:rPr>
        <w:t>.</w:t>
      </w:r>
    </w:p>
    <w:p w14:paraId="2D487348" w14:textId="77777777" w:rsidR="001D2CAE" w:rsidRDefault="001D2CAE" w:rsidP="001D2CAE">
      <w:pPr>
        <w:pStyle w:val="NO"/>
        <w:rPr>
          <w:rFonts w:eastAsiaTheme="minorEastAsia"/>
          <w:lang w:val="sv-SE" w:eastAsia="zh-CN"/>
        </w:rPr>
      </w:pPr>
      <w:r w:rsidRPr="00974A9E">
        <w:rPr>
          <w:lang w:val="sv-SE" w:eastAsia="zh-CN"/>
        </w:rPr>
        <w:t>NOTE</w:t>
      </w:r>
      <w:r w:rsidRPr="00974A9E">
        <w:rPr>
          <w:rFonts w:hint="eastAsia"/>
          <w:lang w:val="sv-SE" w:eastAsia="zh-CN"/>
        </w:rPr>
        <w:t>2</w:t>
      </w:r>
      <w:r w:rsidRPr="00974A9E">
        <w:rPr>
          <w:lang w:val="sv-SE" w:eastAsia="zh-CN"/>
        </w:rPr>
        <w:t>:</w:t>
      </w:r>
      <w:r>
        <w:rPr>
          <w:lang w:val="sv-SE" w:eastAsia="zh-CN"/>
        </w:rPr>
        <w:tab/>
      </w:r>
      <w:r w:rsidRPr="003E261C">
        <w:rPr>
          <w:lang w:val="sv-SE" w:eastAsia="zh-CN"/>
        </w:rPr>
        <w:t xml:space="preserve">The aggregated system bandwidth is the total bandwidth typically assumed to derive the values for some KPIs such as area traffic capacity </w:t>
      </w:r>
      <w:r>
        <w:rPr>
          <w:lang w:val="sv-SE" w:eastAsia="zh-CN"/>
        </w:rPr>
        <w:t>and user experienced data rate.</w:t>
      </w:r>
      <w:r>
        <w:rPr>
          <w:rFonts w:hint="eastAsia"/>
          <w:lang w:val="sv-SE" w:eastAsia="zh-CN"/>
        </w:rPr>
        <w:t xml:space="preserve"> </w:t>
      </w:r>
      <w:r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14:paraId="4F7B53C4" w14:textId="77777777" w:rsidR="001D2CAE" w:rsidRDefault="001D2CAE" w:rsidP="001D2CAE">
      <w:pPr>
        <w:pStyle w:val="NO"/>
        <w:rPr>
          <w:rFonts w:eastAsia="MS Mincho"/>
          <w:lang w:val="sv-SE" w:eastAsia="ja-JP"/>
        </w:rPr>
      </w:pPr>
      <w:r>
        <w:rPr>
          <w:rFonts w:eastAsia="MS Mincho" w:hint="eastAsia"/>
          <w:lang w:val="sv-SE" w:eastAsia="ja-JP"/>
        </w:rPr>
        <w:t>NOTE3:</w:t>
      </w:r>
      <w:r>
        <w:rPr>
          <w:rFonts w:eastAsia="SimSun" w:hint="eastAsia"/>
          <w:lang w:val="sv-SE" w:eastAsia="zh-CN"/>
        </w:rPr>
        <w:tab/>
      </w:r>
      <w:r w:rsidRPr="003866EC">
        <w:rPr>
          <w:rFonts w:eastAsia="MS Mincho" w:hint="eastAsia"/>
          <w:lang w:val="sv-SE" w:eastAsia="ja-JP"/>
        </w:rPr>
        <w:t>Consider larger aggregated system bandwidth if 20MHz cannot meet requirement.</w:t>
      </w:r>
    </w:p>
    <w:p w14:paraId="49497266" w14:textId="77777777" w:rsidR="001D2CAE" w:rsidRDefault="001D2CAE" w:rsidP="001D2CAE">
      <w:pPr>
        <w:pStyle w:val="NO"/>
        <w:rPr>
          <w:rFonts w:eastAsia="MS Mincho"/>
          <w:lang w:eastAsia="ja-JP"/>
        </w:rPr>
      </w:pPr>
      <w:r w:rsidRPr="008E45CC">
        <w:rPr>
          <w:rFonts w:eastAsia="MS Mincho" w:hint="eastAsia"/>
          <w:lang w:eastAsia="ja-JP"/>
        </w:rPr>
        <w:t xml:space="preserve">NOTE4: </w:t>
      </w:r>
      <w:r>
        <w:rPr>
          <w:rFonts w:eastAsia="SimSun" w:hint="eastAsia"/>
          <w:lang w:eastAsia="zh-CN"/>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14:paraId="21B697FC" w14:textId="2EA81015" w:rsidR="00E9635D" w:rsidRDefault="00AA5165" w:rsidP="00424D48">
      <w:pPr>
        <w:pStyle w:val="Heading2"/>
        <w:rPr>
          <w:lang w:eastAsia="zh-CN"/>
        </w:rPr>
      </w:pPr>
      <w:r>
        <w:rPr>
          <w:rFonts w:hint="eastAsia"/>
          <w:lang w:eastAsia="zh-CN"/>
        </w:rPr>
        <w:lastRenderedPageBreak/>
        <w:t>Urban macro</w:t>
      </w:r>
    </w:p>
    <w:p w14:paraId="74F16BB8" w14:textId="5DE892E9" w:rsidR="001D2CAE" w:rsidRPr="00AA5165" w:rsidRDefault="00AA5165" w:rsidP="001D2CAE">
      <w:pPr>
        <w:pStyle w:val="TH"/>
        <w:rPr>
          <w:b w:val="0"/>
          <w:i/>
          <w:sz w:val="18"/>
          <w:lang w:eastAsia="zh-CN"/>
        </w:rPr>
      </w:pPr>
      <w:r w:rsidRPr="00AA5165">
        <w:rPr>
          <w:b w:val="0"/>
          <w:i/>
          <w:sz w:val="18"/>
          <w:lang w:eastAsia="zh-CN"/>
        </w:rPr>
        <w:t xml:space="preserve">Table </w:t>
      </w:r>
      <w:r>
        <w:rPr>
          <w:b w:val="0"/>
          <w:i/>
          <w:sz w:val="18"/>
          <w:lang w:eastAsia="zh-CN"/>
        </w:rPr>
        <w:t>4</w:t>
      </w:r>
      <w:r w:rsidRPr="00AA5165">
        <w:rPr>
          <w:b w:val="0"/>
          <w:i/>
          <w:sz w:val="18"/>
          <w:lang w:eastAsia="zh-CN"/>
        </w:rPr>
        <w:t>.</w:t>
      </w:r>
      <w:r>
        <w:rPr>
          <w:b w:val="0"/>
          <w:i/>
          <w:sz w:val="18"/>
          <w:lang w:eastAsia="zh-CN"/>
        </w:rPr>
        <w:t xml:space="preserve"> </w:t>
      </w:r>
      <w:r w:rsidR="001D2CAE" w:rsidRPr="00AA5165">
        <w:rPr>
          <w:rFonts w:hint="eastAsia"/>
          <w:b w:val="0"/>
          <w:i/>
          <w:sz w:val="18"/>
          <w:lang w:eastAsia="zh-CN"/>
        </w:rPr>
        <w:t>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7342"/>
      </w:tblGrid>
      <w:tr w:rsidR="001D2CAE" w:rsidRPr="00221152" w14:paraId="752CDB35" w14:textId="77777777" w:rsidTr="00635F5D">
        <w:tc>
          <w:tcPr>
            <w:tcW w:w="1876" w:type="dxa"/>
            <w:tcBorders>
              <w:bottom w:val="single" w:sz="4" w:space="0" w:color="auto"/>
            </w:tcBorders>
          </w:tcPr>
          <w:p w14:paraId="6CBE757E" w14:textId="77777777" w:rsidR="001D2CAE" w:rsidRPr="00221152" w:rsidRDefault="001D2CAE" w:rsidP="00635F5D">
            <w:pPr>
              <w:pStyle w:val="TAH"/>
              <w:rPr>
                <w:lang w:eastAsia="zh-CN"/>
              </w:rPr>
            </w:pPr>
            <w:r w:rsidRPr="00221152">
              <w:rPr>
                <w:rFonts w:hint="eastAsia"/>
                <w:lang w:eastAsia="zh-CN"/>
              </w:rPr>
              <w:t>Attributes</w:t>
            </w:r>
          </w:p>
        </w:tc>
        <w:tc>
          <w:tcPr>
            <w:tcW w:w="7480" w:type="dxa"/>
            <w:tcBorders>
              <w:bottom w:val="single" w:sz="4" w:space="0" w:color="auto"/>
            </w:tcBorders>
          </w:tcPr>
          <w:p w14:paraId="61AE4228" w14:textId="77777777" w:rsidR="001D2CAE" w:rsidRPr="00221152" w:rsidRDefault="001D2CAE" w:rsidP="00635F5D">
            <w:pPr>
              <w:pStyle w:val="TAH"/>
              <w:rPr>
                <w:lang w:eastAsia="zh-CN"/>
              </w:rPr>
            </w:pPr>
            <w:r w:rsidRPr="00221152">
              <w:rPr>
                <w:rFonts w:hint="eastAsia"/>
                <w:lang w:eastAsia="zh-CN"/>
              </w:rPr>
              <w:t>Values or assumptions</w:t>
            </w:r>
          </w:p>
        </w:tc>
      </w:tr>
      <w:tr w:rsidR="001D2CAE" w:rsidRPr="00221152" w14:paraId="01E18763" w14:textId="77777777" w:rsidTr="00635F5D">
        <w:tc>
          <w:tcPr>
            <w:tcW w:w="1876" w:type="dxa"/>
            <w:shd w:val="clear" w:color="auto" w:fill="FFFFFF"/>
          </w:tcPr>
          <w:p w14:paraId="54E288EC" w14:textId="77777777" w:rsidR="001D2CAE" w:rsidRPr="00221152" w:rsidRDefault="001D2CAE" w:rsidP="00635F5D">
            <w:pPr>
              <w:pStyle w:val="TAL"/>
              <w:rPr>
                <w:lang w:eastAsia="zh-CN"/>
              </w:rPr>
            </w:pPr>
            <w:r w:rsidRPr="00221152">
              <w:rPr>
                <w:lang w:eastAsia="zh-CN"/>
              </w:rPr>
              <w:t>Carrier Frequenc</w:t>
            </w:r>
            <w:r>
              <w:rPr>
                <w:lang w:eastAsia="zh-CN"/>
              </w:rPr>
              <w:t>y NOTE1</w:t>
            </w:r>
          </w:p>
        </w:tc>
        <w:tc>
          <w:tcPr>
            <w:tcW w:w="7480" w:type="dxa"/>
            <w:shd w:val="clear" w:color="auto" w:fill="FFFFFF"/>
          </w:tcPr>
          <w:p w14:paraId="11ABAB91" w14:textId="77777777" w:rsidR="001D2CAE" w:rsidRPr="007305E6" w:rsidRDefault="001D2CAE" w:rsidP="00635F5D">
            <w:pPr>
              <w:pStyle w:val="TAL"/>
              <w:rPr>
                <w:lang w:eastAsia="zh-CN"/>
              </w:rPr>
            </w:pPr>
            <w:r>
              <w:rPr>
                <w:rFonts w:hint="eastAsia"/>
                <w:lang w:eastAsia="zh-CN"/>
              </w:rPr>
              <w:t>A</w:t>
            </w:r>
            <w:r w:rsidRPr="006F6EA4">
              <w:rPr>
                <w:lang w:eastAsia="zh-CN"/>
              </w:rPr>
              <w:t xml:space="preserve">round 2 GHz or </w:t>
            </w:r>
            <w:r>
              <w:rPr>
                <w:rFonts w:hint="eastAsia"/>
                <w:lang w:eastAsia="zh-CN"/>
              </w:rPr>
              <w:t>A</w:t>
            </w:r>
            <w:r w:rsidRPr="006F6EA4">
              <w:rPr>
                <w:lang w:eastAsia="zh-CN"/>
              </w:rPr>
              <w:t>round 4 GHz</w:t>
            </w:r>
            <w:r>
              <w:rPr>
                <w:rFonts w:hint="eastAsia"/>
                <w:lang w:eastAsia="zh-CN"/>
              </w:rPr>
              <w:t xml:space="preserve"> or A</w:t>
            </w:r>
            <w:r w:rsidRPr="006F6EA4">
              <w:rPr>
                <w:lang w:eastAsia="zh-CN"/>
              </w:rPr>
              <w:t>round 30 GHz</w:t>
            </w:r>
          </w:p>
        </w:tc>
      </w:tr>
      <w:tr w:rsidR="001D2CAE" w:rsidRPr="00221152" w14:paraId="0E0522C0" w14:textId="77777777" w:rsidTr="00635F5D">
        <w:tc>
          <w:tcPr>
            <w:tcW w:w="1876" w:type="dxa"/>
            <w:shd w:val="clear" w:color="auto" w:fill="FFFFFF"/>
          </w:tcPr>
          <w:p w14:paraId="44138CCC" w14:textId="77777777" w:rsidR="001D2CAE" w:rsidRDefault="001D2CAE" w:rsidP="00635F5D">
            <w:pPr>
              <w:pStyle w:val="TAL"/>
              <w:rPr>
                <w:lang w:eastAsia="zh-CN"/>
              </w:rPr>
            </w:pPr>
            <w:r w:rsidRPr="00221152">
              <w:rPr>
                <w:lang w:eastAsia="zh-CN"/>
              </w:rPr>
              <w:t>Aggregated system bandwidt</w:t>
            </w:r>
            <w:r>
              <w:rPr>
                <w:lang w:eastAsia="zh-CN"/>
              </w:rPr>
              <w:t>h</w:t>
            </w:r>
          </w:p>
          <w:p w14:paraId="3D0D51EB" w14:textId="77777777" w:rsidR="001D2CAE" w:rsidRPr="00221152" w:rsidRDefault="001D2CAE" w:rsidP="00635F5D">
            <w:pPr>
              <w:pStyle w:val="TAL"/>
              <w:rPr>
                <w:lang w:eastAsia="zh-CN"/>
              </w:rPr>
            </w:pPr>
            <w:r>
              <w:rPr>
                <w:lang w:eastAsia="zh-CN"/>
              </w:rPr>
              <w:t>NOTE2</w:t>
            </w:r>
          </w:p>
        </w:tc>
        <w:tc>
          <w:tcPr>
            <w:tcW w:w="7480" w:type="dxa"/>
            <w:shd w:val="clear" w:color="auto" w:fill="FFFFFF"/>
          </w:tcPr>
          <w:p w14:paraId="430C6CC1" w14:textId="77777777" w:rsidR="001D2CAE" w:rsidRPr="008E4261" w:rsidRDefault="001D2CAE" w:rsidP="00635F5D">
            <w:pPr>
              <w:pStyle w:val="TAL"/>
              <w:rPr>
                <w:rFonts w:eastAsia="MS Mincho"/>
                <w:lang w:eastAsia="ja-JP"/>
              </w:rPr>
            </w:pPr>
            <w:r w:rsidRPr="003866EC">
              <w:rPr>
                <w:rFonts w:eastAsia="MS Mincho" w:hint="eastAsia"/>
                <w:lang w:eastAsia="ja-JP"/>
              </w:rPr>
              <w:t xml:space="preserve">Around 4GHz: Up to </w:t>
            </w:r>
            <w:r w:rsidRPr="003866EC">
              <w:rPr>
                <w:lang w:eastAsia="zh-CN"/>
              </w:rPr>
              <w:t>200</w:t>
            </w:r>
            <w:r w:rsidRPr="003866EC">
              <w:rPr>
                <w:rFonts w:eastAsia="MS Mincho" w:hint="eastAsia"/>
                <w:lang w:eastAsia="ja-JP"/>
              </w:rPr>
              <w:t xml:space="preserve"> </w:t>
            </w:r>
            <w:r w:rsidRPr="003866EC">
              <w:rPr>
                <w:lang w:eastAsia="zh-CN"/>
              </w:rPr>
              <w:t>MHz (DL+UL)</w:t>
            </w:r>
          </w:p>
          <w:p w14:paraId="4EB4ED6C" w14:textId="77777777" w:rsidR="001D2CAE" w:rsidRPr="00690D3B" w:rsidRDefault="001D2CAE" w:rsidP="00635F5D">
            <w:pPr>
              <w:pStyle w:val="TAL"/>
              <w:rPr>
                <w:rFonts w:eastAsia="MS Mincho"/>
                <w:lang w:eastAsia="ja-JP"/>
              </w:rPr>
            </w:pPr>
            <w:r w:rsidRPr="008E45CC">
              <w:rPr>
                <w:rFonts w:eastAsia="MS Mincho" w:hint="eastAsia"/>
                <w:lang w:eastAsia="ja-JP"/>
              </w:rPr>
              <w:t xml:space="preserve">Around </w:t>
            </w:r>
            <w:r w:rsidRPr="008E45CC">
              <w:rPr>
                <w:lang w:eastAsia="zh-CN"/>
              </w:rPr>
              <w:t xml:space="preserve">30GHz: </w:t>
            </w:r>
            <w:r w:rsidRPr="008E45CC">
              <w:rPr>
                <w:rFonts w:eastAsia="MS Mincho" w:hint="eastAsia"/>
                <w:lang w:eastAsia="ja-JP"/>
              </w:rPr>
              <w:t xml:space="preserve">Up to </w:t>
            </w:r>
            <w:r w:rsidRPr="008E45CC">
              <w:rPr>
                <w:lang w:eastAsia="zh-CN"/>
              </w:rPr>
              <w:t>1GHz (DL+UL)</w:t>
            </w:r>
          </w:p>
        </w:tc>
      </w:tr>
      <w:tr w:rsidR="001D2CAE" w:rsidRPr="00221152" w14:paraId="72C81745" w14:textId="77777777" w:rsidTr="00635F5D">
        <w:tc>
          <w:tcPr>
            <w:tcW w:w="1876" w:type="dxa"/>
            <w:shd w:val="clear" w:color="auto" w:fill="FFFFFF"/>
          </w:tcPr>
          <w:p w14:paraId="7612E368" w14:textId="77777777" w:rsidR="001D2CAE" w:rsidRPr="00221152" w:rsidRDefault="001D2CAE" w:rsidP="00635F5D">
            <w:pPr>
              <w:pStyle w:val="TAL"/>
              <w:rPr>
                <w:lang w:eastAsia="zh-CN"/>
              </w:rPr>
            </w:pPr>
            <w:r w:rsidRPr="00221152">
              <w:rPr>
                <w:lang w:eastAsia="zh-CN"/>
              </w:rPr>
              <w:t>Layout</w:t>
            </w:r>
          </w:p>
        </w:tc>
        <w:tc>
          <w:tcPr>
            <w:tcW w:w="7480" w:type="dxa"/>
            <w:shd w:val="clear" w:color="auto" w:fill="FFFFFF"/>
          </w:tcPr>
          <w:p w14:paraId="4DAB0DCF" w14:textId="77777777" w:rsidR="001D2CAE" w:rsidRPr="00221152" w:rsidRDefault="001D2CAE" w:rsidP="00635F5D">
            <w:pPr>
              <w:pStyle w:val="TAL"/>
              <w:rPr>
                <w:lang w:eastAsia="zh-CN"/>
              </w:rPr>
            </w:pPr>
            <w:r w:rsidRPr="00221152">
              <w:rPr>
                <w:lang w:eastAsia="zh-CN"/>
              </w:rPr>
              <w:t>Single layer:</w:t>
            </w:r>
          </w:p>
          <w:p w14:paraId="363D8FF2" w14:textId="77777777" w:rsidR="001D2CAE" w:rsidRPr="00221152" w:rsidRDefault="001D2CAE" w:rsidP="00635F5D">
            <w:pPr>
              <w:pStyle w:val="TAL"/>
              <w:rPr>
                <w:lang w:eastAsia="zh-CN"/>
              </w:rPr>
            </w:pPr>
            <w:r w:rsidRPr="00221152">
              <w:rPr>
                <w:lang w:eastAsia="zh-CN"/>
              </w:rPr>
              <w:t>- Hex. Grid</w:t>
            </w:r>
          </w:p>
        </w:tc>
      </w:tr>
      <w:tr w:rsidR="001D2CAE" w:rsidRPr="00221152" w14:paraId="5B3178E1" w14:textId="77777777" w:rsidTr="00635F5D">
        <w:tc>
          <w:tcPr>
            <w:tcW w:w="1876" w:type="dxa"/>
            <w:shd w:val="clear" w:color="auto" w:fill="FFFFFF"/>
          </w:tcPr>
          <w:p w14:paraId="0131A28A" w14:textId="77777777" w:rsidR="001D2CAE" w:rsidRPr="00221152" w:rsidRDefault="001D2CAE" w:rsidP="00635F5D">
            <w:pPr>
              <w:pStyle w:val="TAL"/>
              <w:rPr>
                <w:lang w:eastAsia="zh-CN"/>
              </w:rPr>
            </w:pPr>
            <w:r w:rsidRPr="00221152">
              <w:rPr>
                <w:lang w:eastAsia="zh-CN"/>
              </w:rPr>
              <w:t>ISD</w:t>
            </w:r>
          </w:p>
        </w:tc>
        <w:tc>
          <w:tcPr>
            <w:tcW w:w="7480" w:type="dxa"/>
            <w:shd w:val="clear" w:color="auto" w:fill="FFFFFF"/>
          </w:tcPr>
          <w:p w14:paraId="68352DF8" w14:textId="77777777" w:rsidR="001D2CAE" w:rsidRPr="00221152" w:rsidRDefault="001D2CAE" w:rsidP="00635F5D">
            <w:pPr>
              <w:pStyle w:val="TAL"/>
              <w:rPr>
                <w:lang w:eastAsia="zh-CN"/>
              </w:rPr>
            </w:pPr>
            <w:r w:rsidRPr="00221152">
              <w:rPr>
                <w:lang w:eastAsia="zh-CN"/>
              </w:rPr>
              <w:t>500m</w:t>
            </w:r>
          </w:p>
        </w:tc>
      </w:tr>
      <w:tr w:rsidR="001D2CAE" w:rsidRPr="00221152" w14:paraId="0E5B127B" w14:textId="77777777" w:rsidTr="00635F5D">
        <w:tc>
          <w:tcPr>
            <w:tcW w:w="1876" w:type="dxa"/>
            <w:shd w:val="clear" w:color="auto" w:fill="FFFFFF"/>
          </w:tcPr>
          <w:p w14:paraId="13F749B9" w14:textId="77777777" w:rsidR="001D2CAE" w:rsidRPr="00B672ED" w:rsidRDefault="001D2CAE" w:rsidP="00635F5D">
            <w:pPr>
              <w:pStyle w:val="TAL"/>
              <w:rPr>
                <w:lang w:eastAsia="zh-CN"/>
              </w:rPr>
            </w:pPr>
            <w:r w:rsidRPr="00221152">
              <w:rPr>
                <w:lang w:eastAsia="zh-CN"/>
              </w:rPr>
              <w:t>BS antenna elements</w:t>
            </w:r>
            <w:r>
              <w:rPr>
                <w:rFonts w:hint="eastAsia"/>
                <w:lang w:eastAsia="zh-CN"/>
              </w:rPr>
              <w:t xml:space="preserve"> NOTE3</w:t>
            </w:r>
          </w:p>
        </w:tc>
        <w:tc>
          <w:tcPr>
            <w:tcW w:w="7480" w:type="dxa"/>
            <w:shd w:val="clear" w:color="auto" w:fill="FFFFFF"/>
          </w:tcPr>
          <w:p w14:paraId="10D40CF6" w14:textId="77777777" w:rsidR="001D2CAE" w:rsidRPr="003866EC" w:rsidRDefault="001D2CAE" w:rsidP="00635F5D">
            <w:pPr>
              <w:pStyle w:val="TAL"/>
              <w:rPr>
                <w:lang w:eastAsia="zh-CN"/>
              </w:rPr>
            </w:pPr>
            <w:r w:rsidRPr="003866EC">
              <w:rPr>
                <w:lang w:eastAsia="zh-CN"/>
              </w:rPr>
              <w:t>Around 30GHz: Up to 256 Tx and Rx antenna elements</w:t>
            </w:r>
          </w:p>
          <w:p w14:paraId="3201E92C" w14:textId="77777777" w:rsidR="001D2CAE" w:rsidRPr="00610A1D" w:rsidRDefault="001D2CAE" w:rsidP="00635F5D">
            <w:pPr>
              <w:pStyle w:val="TAL"/>
              <w:rPr>
                <w:lang w:eastAsia="zh-CN"/>
              </w:rPr>
            </w:pPr>
            <w:r w:rsidRPr="003866EC">
              <w:rPr>
                <w:lang w:eastAsia="zh-CN"/>
              </w:rPr>
              <w:t>Around 4GHz</w:t>
            </w:r>
            <w:r w:rsidRPr="003866EC">
              <w:rPr>
                <w:rFonts w:eastAsia="MS Mincho" w:hint="eastAsia"/>
                <w:lang w:eastAsia="ja-JP"/>
              </w:rPr>
              <w:t xml:space="preserve"> or Around 2GHz</w:t>
            </w:r>
            <w:r w:rsidRPr="003866EC">
              <w:rPr>
                <w:lang w:eastAsia="zh-CN"/>
              </w:rPr>
              <w:t xml:space="preserve">: Up to </w:t>
            </w:r>
            <w:r w:rsidRPr="003866EC">
              <w:rPr>
                <w:rFonts w:eastAsia="MS Mincho" w:hint="eastAsia"/>
                <w:lang w:eastAsia="ja-JP"/>
              </w:rPr>
              <w:t>256</w:t>
            </w:r>
            <w:r w:rsidRPr="003866EC">
              <w:rPr>
                <w:lang w:eastAsia="zh-CN"/>
              </w:rPr>
              <w:t xml:space="preserve"> Tx and Rx antenna elements</w:t>
            </w:r>
          </w:p>
        </w:tc>
      </w:tr>
      <w:tr w:rsidR="001D2CAE" w:rsidRPr="00221152" w14:paraId="0A500A90" w14:textId="77777777" w:rsidTr="00635F5D">
        <w:tc>
          <w:tcPr>
            <w:tcW w:w="1876" w:type="dxa"/>
            <w:shd w:val="clear" w:color="auto" w:fill="FFFFFF"/>
          </w:tcPr>
          <w:p w14:paraId="56E0B5D3" w14:textId="77777777" w:rsidR="001D2CAE" w:rsidRPr="00B672ED" w:rsidRDefault="001D2CAE" w:rsidP="00635F5D">
            <w:pPr>
              <w:pStyle w:val="TAL"/>
              <w:rPr>
                <w:lang w:eastAsia="zh-CN"/>
              </w:rPr>
            </w:pPr>
            <w:r w:rsidRPr="00221152">
              <w:rPr>
                <w:lang w:eastAsia="zh-CN"/>
              </w:rPr>
              <w:t>UE antenna elements</w:t>
            </w:r>
            <w:r>
              <w:rPr>
                <w:rFonts w:hint="eastAsia"/>
                <w:lang w:eastAsia="zh-CN"/>
              </w:rPr>
              <w:t xml:space="preserve"> NOTE3</w:t>
            </w:r>
          </w:p>
        </w:tc>
        <w:tc>
          <w:tcPr>
            <w:tcW w:w="7480" w:type="dxa"/>
            <w:shd w:val="clear" w:color="auto" w:fill="FFFFFF"/>
          </w:tcPr>
          <w:p w14:paraId="05AC41E3" w14:textId="77777777" w:rsidR="001D2CAE" w:rsidRPr="003866EC" w:rsidRDefault="001D2CAE" w:rsidP="00635F5D">
            <w:pPr>
              <w:pStyle w:val="TAL"/>
              <w:rPr>
                <w:lang w:eastAsia="zh-CN"/>
              </w:rPr>
            </w:pPr>
            <w:r w:rsidRPr="003866EC">
              <w:rPr>
                <w:lang w:eastAsia="zh-CN"/>
              </w:rPr>
              <w:t>Around 30GHz: Up to 32 Tx and Rx antenna elements</w:t>
            </w:r>
          </w:p>
          <w:p w14:paraId="3C6859F6" w14:textId="77777777" w:rsidR="001D2CAE" w:rsidRPr="00B672ED" w:rsidRDefault="001D2CAE" w:rsidP="00635F5D">
            <w:pPr>
              <w:pStyle w:val="TAL"/>
              <w:rPr>
                <w:lang w:eastAsia="zh-CN"/>
              </w:rPr>
            </w:pPr>
            <w:r w:rsidRPr="003866EC">
              <w:rPr>
                <w:lang w:eastAsia="zh-CN"/>
              </w:rPr>
              <w:t xml:space="preserve">Around 4GHz: Up to </w:t>
            </w:r>
            <w:r w:rsidRPr="003866EC">
              <w:rPr>
                <w:rFonts w:eastAsia="MS Mincho" w:hint="eastAsia"/>
                <w:lang w:eastAsia="ja-JP"/>
              </w:rPr>
              <w:t>8</w:t>
            </w:r>
            <w:r w:rsidRPr="003866EC">
              <w:rPr>
                <w:lang w:eastAsia="zh-CN"/>
              </w:rPr>
              <w:t xml:space="preserve"> Tx and Rx antenna elements</w:t>
            </w:r>
          </w:p>
        </w:tc>
      </w:tr>
      <w:tr w:rsidR="001D2CAE" w:rsidRPr="00221152" w14:paraId="3AAA6E21" w14:textId="77777777" w:rsidTr="00635F5D">
        <w:tc>
          <w:tcPr>
            <w:tcW w:w="1876" w:type="dxa"/>
            <w:shd w:val="clear" w:color="auto" w:fill="FFFFFF"/>
          </w:tcPr>
          <w:p w14:paraId="3BB1E1C6" w14:textId="77777777" w:rsidR="001D2CAE" w:rsidRPr="00221152" w:rsidRDefault="001D2CAE" w:rsidP="00635F5D">
            <w:pPr>
              <w:pStyle w:val="TAL"/>
              <w:rPr>
                <w:lang w:eastAsia="zh-CN"/>
              </w:rPr>
            </w:pPr>
            <w:r w:rsidRPr="00221152">
              <w:rPr>
                <w:lang w:eastAsia="zh-CN"/>
              </w:rPr>
              <w:t>User distribution and UE speed</w:t>
            </w:r>
          </w:p>
        </w:tc>
        <w:tc>
          <w:tcPr>
            <w:tcW w:w="7480" w:type="dxa"/>
            <w:shd w:val="clear" w:color="auto" w:fill="FFFFFF"/>
          </w:tcPr>
          <w:p w14:paraId="322F29E5" w14:textId="77777777" w:rsidR="001D2CAE" w:rsidRPr="00221152" w:rsidRDefault="001D2CAE" w:rsidP="00635F5D">
            <w:pPr>
              <w:pStyle w:val="TAL"/>
              <w:rPr>
                <w:lang w:eastAsia="zh-CN"/>
              </w:rPr>
            </w:pPr>
            <w:r>
              <w:rPr>
                <w:rFonts w:hint="eastAsia"/>
                <w:lang w:eastAsia="zh-CN"/>
              </w:rPr>
              <w:t xml:space="preserve">20% </w:t>
            </w:r>
            <w:r w:rsidRPr="00221152">
              <w:rPr>
                <w:lang w:eastAsia="zh-CN"/>
              </w:rPr>
              <w:t>Outdoor in cars: 30km/h,</w:t>
            </w:r>
          </w:p>
          <w:p w14:paraId="5666FC2C" w14:textId="77777777" w:rsidR="001D2CAE" w:rsidRPr="00221152" w:rsidRDefault="001D2CAE" w:rsidP="00635F5D">
            <w:pPr>
              <w:pStyle w:val="TAL"/>
              <w:rPr>
                <w:lang w:eastAsia="zh-CN"/>
              </w:rPr>
            </w:pPr>
            <w:r>
              <w:rPr>
                <w:rFonts w:hint="eastAsia"/>
                <w:lang w:eastAsia="zh-CN"/>
              </w:rPr>
              <w:t xml:space="preserve">80% </w:t>
            </w:r>
            <w:r w:rsidRPr="00221152">
              <w:rPr>
                <w:lang w:eastAsia="zh-CN"/>
              </w:rPr>
              <w:t>Indoor in houses: 3km/h</w:t>
            </w:r>
          </w:p>
          <w:p w14:paraId="47E516D9" w14:textId="77777777" w:rsidR="001D2CAE" w:rsidRPr="00A746C3" w:rsidRDefault="001D2CAE" w:rsidP="00635F5D">
            <w:pPr>
              <w:pStyle w:val="TAL"/>
              <w:rPr>
                <w:lang w:eastAsia="zh-CN"/>
              </w:rPr>
            </w:pPr>
            <w:r>
              <w:rPr>
                <w:lang w:eastAsia="zh-CN"/>
              </w:rPr>
              <w:t>10 users</w:t>
            </w:r>
            <w:r>
              <w:rPr>
                <w:rFonts w:hint="eastAsia"/>
                <w:lang w:eastAsia="zh-CN"/>
              </w:rPr>
              <w:t xml:space="preserve"> per </w:t>
            </w:r>
            <w:r w:rsidRPr="00221152">
              <w:rPr>
                <w:lang w:eastAsia="zh-CN"/>
              </w:rPr>
              <w:t>TRP</w:t>
            </w:r>
            <w:r>
              <w:rPr>
                <w:rFonts w:hint="eastAsia"/>
                <w:lang w:eastAsia="zh-CN"/>
              </w:rPr>
              <w:t xml:space="preserve"> NOTE4</w:t>
            </w:r>
          </w:p>
        </w:tc>
      </w:tr>
      <w:tr w:rsidR="001D2CAE" w:rsidRPr="00221152" w14:paraId="06206A35" w14:textId="77777777" w:rsidTr="00635F5D">
        <w:tc>
          <w:tcPr>
            <w:tcW w:w="1876" w:type="dxa"/>
            <w:shd w:val="clear" w:color="auto" w:fill="FFFFFF"/>
          </w:tcPr>
          <w:p w14:paraId="374FC606" w14:textId="77777777" w:rsidR="001D2CAE" w:rsidRPr="00221152" w:rsidRDefault="001D2CAE" w:rsidP="00635F5D">
            <w:pPr>
              <w:pStyle w:val="TAL"/>
              <w:rPr>
                <w:lang w:eastAsia="zh-CN"/>
              </w:rPr>
            </w:pPr>
            <w:r w:rsidRPr="00221152">
              <w:rPr>
                <w:lang w:eastAsia="zh-CN"/>
              </w:rPr>
              <w:t>Service profile</w:t>
            </w:r>
          </w:p>
        </w:tc>
        <w:tc>
          <w:tcPr>
            <w:tcW w:w="7480" w:type="dxa"/>
            <w:shd w:val="clear" w:color="auto" w:fill="FFFFFF"/>
          </w:tcPr>
          <w:p w14:paraId="0A6CAC73" w14:textId="77777777" w:rsidR="001D2CAE" w:rsidRPr="00221152" w:rsidRDefault="001D2CAE" w:rsidP="00635F5D">
            <w:pPr>
              <w:pStyle w:val="TAN"/>
              <w:rPr>
                <w:lang w:eastAsia="zh-CN"/>
              </w:rPr>
            </w:pPr>
            <w:r>
              <w:rPr>
                <w:lang w:eastAsia="zh-CN"/>
              </w:rPr>
              <w:t>NOTE:</w:t>
            </w:r>
            <w:r>
              <w:rPr>
                <w:lang w:eastAsia="zh-CN"/>
              </w:rPr>
              <w:tab/>
            </w:r>
            <w:r w:rsidRPr="00221152">
              <w:rPr>
                <w:lang w:eastAsia="zh-CN"/>
              </w:rPr>
              <w:t>Whether to use full buffer traffic or non-full-buffer traffic is FFS. For certain KPIs, full buffer traffic is desirable to enable comparison with IMT-Advanced values.</w:t>
            </w:r>
          </w:p>
        </w:tc>
      </w:tr>
    </w:tbl>
    <w:p w14:paraId="24973019" w14:textId="77777777" w:rsidR="001D2CAE" w:rsidRDefault="001D2CAE" w:rsidP="001D2CAE">
      <w:pPr>
        <w:pStyle w:val="NO"/>
        <w:rPr>
          <w:lang w:val="sv-SE" w:eastAsia="zh-CN"/>
        </w:rPr>
      </w:pPr>
      <w:r>
        <w:rPr>
          <w:lang w:val="sv-SE"/>
        </w:rPr>
        <w:t>NOTE1:</w:t>
      </w:r>
      <w:r>
        <w:rPr>
          <w:lang w:val="sv-SE"/>
        </w:rPr>
        <w:tab/>
        <w:t>T</w:t>
      </w:r>
      <w:r w:rsidRPr="00127A81">
        <w:rPr>
          <w:lang w:val="sv-SE"/>
        </w:rPr>
        <w: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A range of bands from 24 GHz – 40 GHz identified for WRC-19 are currently being considered and around 30 GHz is ch</w:t>
      </w:r>
      <w:r>
        <w:rPr>
          <w:lang w:val="sv-SE"/>
        </w:rPr>
        <w:t>osen as a proxy for this range.</w:t>
      </w:r>
    </w:p>
    <w:p w14:paraId="571CF570" w14:textId="77777777" w:rsidR="001D2CAE" w:rsidRDefault="001D2CAE" w:rsidP="001D2CAE">
      <w:pPr>
        <w:pStyle w:val="NO"/>
        <w:rPr>
          <w:rFonts w:eastAsiaTheme="minorEastAsia"/>
          <w:lang w:val="sv-SE" w:eastAsia="zh-CN"/>
        </w:rPr>
      </w:pPr>
      <w:r>
        <w:rPr>
          <w:lang w:val="sv-SE" w:eastAsia="zh-CN"/>
        </w:rPr>
        <w:t>NOTE2:</w:t>
      </w:r>
      <w:r>
        <w:rPr>
          <w:lang w:val="sv-SE" w:eastAsia="zh-CN"/>
        </w:rPr>
        <w:tab/>
        <w:t>T</w:t>
      </w:r>
      <w:r w:rsidRPr="003E261C">
        <w:rPr>
          <w:lang w:val="sv-SE" w:eastAsia="zh-CN"/>
        </w:rPr>
        <w:t xml:space="preserve">he aggregated system bandwidth is the total bandwidth typically assumed to derive the values for some KPIs such as area traffic capacity </w:t>
      </w:r>
      <w:r>
        <w:rPr>
          <w:lang w:val="sv-SE" w:eastAsia="zh-CN"/>
        </w:rPr>
        <w:t>and user experienced data rate.</w:t>
      </w:r>
      <w:r>
        <w:rPr>
          <w:rFonts w:hint="eastAsia"/>
          <w:lang w:val="sv-SE" w:eastAsia="zh-CN"/>
        </w:rPr>
        <w:t xml:space="preserve"> </w:t>
      </w:r>
      <w:r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14:paraId="0D00B909" w14:textId="77777777" w:rsidR="001D2CAE" w:rsidRPr="008F3D66" w:rsidRDefault="001D2CAE" w:rsidP="001D2CAE">
      <w:pPr>
        <w:pStyle w:val="NO"/>
        <w:rPr>
          <w:lang w:val="sv-SE"/>
        </w:rPr>
      </w:pPr>
      <w:r>
        <w:rPr>
          <w:rFonts w:hint="eastAsia"/>
          <w:lang w:val="sv-SE"/>
        </w:rPr>
        <w:t>NOTE3:</w:t>
      </w:r>
      <w:r>
        <w:rPr>
          <w:lang w:val="sv-SE"/>
        </w:rPr>
        <w:tab/>
      </w:r>
      <w:r w:rsidRPr="008F3D66">
        <w:rPr>
          <w:rFonts w:hint="eastAsia"/>
          <w:lang w:val="sv-SE"/>
        </w:rPr>
        <w:t xml:space="preserve">The maximum number of </w:t>
      </w:r>
      <w:r w:rsidRPr="008F3D66">
        <w:rPr>
          <w:lang w:val="sv-SE"/>
        </w:rPr>
        <w:t>antenna elements</w:t>
      </w:r>
      <w:r w:rsidRPr="008F3D66">
        <w:rPr>
          <w:rFonts w:hint="eastAsia"/>
          <w:lang w:val="sv-SE"/>
        </w:rPr>
        <w:t xml:space="preserve"> is a working assumption. 3GPP needs to s</w:t>
      </w:r>
      <w:r w:rsidRPr="008F3D66">
        <w:rPr>
          <w:lang w:val="sv-SE"/>
        </w:rPr>
        <w:t>trive to meet the target with typical antenna configurations</w:t>
      </w:r>
      <w:r w:rsidRPr="008F3D66">
        <w:rPr>
          <w:rFonts w:hint="eastAsia"/>
          <w:lang w:val="sv-SE"/>
        </w:rPr>
        <w:t>.</w:t>
      </w:r>
    </w:p>
    <w:p w14:paraId="6FC73E98" w14:textId="77777777" w:rsidR="001D2CAE" w:rsidRPr="00C72200" w:rsidRDefault="001D2CAE" w:rsidP="001D2CAE">
      <w:pPr>
        <w:pStyle w:val="NO"/>
        <w:rPr>
          <w:rFonts w:eastAsiaTheme="minorEastAsia"/>
          <w:lang w:eastAsia="zh-CN"/>
        </w:rPr>
      </w:pPr>
      <w:r w:rsidRPr="002708ED">
        <w:rPr>
          <w:rFonts w:eastAsia="MS Mincho" w:hint="eastAsia"/>
          <w:lang w:eastAsia="ja-JP"/>
        </w:rPr>
        <w:t>NOTE</w:t>
      </w:r>
      <w:r>
        <w:rPr>
          <w:rFonts w:eastAsia="MS Mincho" w:hint="eastAsia"/>
          <w:lang w:eastAsia="ja-JP"/>
        </w:rPr>
        <w:t>4:</w:t>
      </w:r>
      <w:r>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 xml:space="preserve">TRP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20 users per TRP with full buffer traffic is</w:t>
      </w:r>
      <w:r w:rsidRPr="002708ED">
        <w:rPr>
          <w:rFonts w:eastAsia="MS Mincho" w:hint="eastAsia"/>
          <w:lang w:eastAsia="ja-JP"/>
        </w:rPr>
        <w:t xml:space="preserve"> not precluded</w:t>
      </w:r>
      <w:r>
        <w:rPr>
          <w:rFonts w:eastAsia="MS Mincho" w:hint="eastAsia"/>
          <w:lang w:eastAsia="ja-JP"/>
        </w:rPr>
        <w:t>.</w:t>
      </w:r>
    </w:p>
    <w:p w14:paraId="49B9537D" w14:textId="77777777" w:rsidR="001D2CAE" w:rsidRDefault="001D2CAE" w:rsidP="001D2CAE">
      <w:pPr>
        <w:pStyle w:val="EditorsNote"/>
        <w:rPr>
          <w:color w:val="auto"/>
          <w:lang w:val="en-US" w:eastAsia="zh-CN"/>
        </w:rPr>
      </w:pPr>
      <w:r w:rsidRPr="001D2CAE">
        <w:rPr>
          <w:rFonts w:hint="eastAsia"/>
          <w:color w:val="auto"/>
          <w:lang w:val="en-US" w:eastAsia="zh-CN"/>
        </w:rPr>
        <w:t>Editor</w:t>
      </w:r>
      <w:r w:rsidRPr="001D2CAE">
        <w:rPr>
          <w:color w:val="auto"/>
          <w:lang w:val="en-US" w:eastAsia="zh-CN"/>
        </w:rPr>
        <w:t>’</w:t>
      </w:r>
      <w:r w:rsidRPr="001D2CAE">
        <w:rPr>
          <w:rFonts w:hint="eastAsia"/>
          <w:color w:val="auto"/>
          <w:lang w:val="en-US" w:eastAsia="zh-CN"/>
        </w:rPr>
        <w:t xml:space="preserve">s notes: </w:t>
      </w:r>
      <w:r w:rsidRPr="001D2CAE">
        <w:rPr>
          <w:color w:val="auto"/>
          <w:lang w:val="en-US" w:eastAsia="zh-CN"/>
        </w:rPr>
        <w:t>User distribution is 80% indoor and 20% outdoor. Further refinement of outdoor user characteristics being discussed</w:t>
      </w:r>
      <w:r w:rsidRPr="001D2CAE">
        <w:rPr>
          <w:rFonts w:hint="eastAsia"/>
          <w:color w:val="auto"/>
          <w:lang w:val="en-US" w:eastAsia="zh-CN"/>
        </w:rPr>
        <w:t>.</w:t>
      </w:r>
    </w:p>
    <w:p w14:paraId="2BFAD618" w14:textId="77777777" w:rsidR="00643639" w:rsidRDefault="00643639" w:rsidP="001D2CAE">
      <w:pPr>
        <w:pStyle w:val="EditorsNote"/>
        <w:rPr>
          <w:color w:val="auto"/>
          <w:lang w:val="en-US" w:eastAsia="zh-CN"/>
        </w:rPr>
      </w:pPr>
    </w:p>
    <w:p w14:paraId="65C4CF6E" w14:textId="56F62061" w:rsidR="00E9635D" w:rsidRDefault="00AA5165" w:rsidP="00AA5165">
      <w:pPr>
        <w:pStyle w:val="Heading1"/>
      </w:pPr>
      <w:r>
        <w:t>Discussion and Proposals</w:t>
      </w:r>
    </w:p>
    <w:p w14:paraId="63FB0C43" w14:textId="6F39A501" w:rsidR="00AA5165" w:rsidRDefault="00AA5165" w:rsidP="00AA5165">
      <w:pPr>
        <w:pStyle w:val="Heading2"/>
      </w:pPr>
      <w:r>
        <w:t>Carrier frequency options</w:t>
      </w:r>
    </w:p>
    <w:p w14:paraId="4A5693D0" w14:textId="1202B7A0" w:rsidR="00E9635D" w:rsidRDefault="00E9635D" w:rsidP="00E9635D">
      <w:r>
        <w:t>A general proposal for those eMBB deployment scenarios is to reduce the carrier freq</w:t>
      </w:r>
      <w:r w:rsidR="00382D6B">
        <w:t>uency</w:t>
      </w:r>
      <w:r>
        <w:t xml:space="preserve"> options</w:t>
      </w:r>
      <w:r w:rsidR="00382D6B">
        <w:t xml:space="preserve">. One suggestion is </w:t>
      </w:r>
      <w:r w:rsidR="000A1182">
        <w:t>provided in the table below.</w:t>
      </w:r>
    </w:p>
    <w:p w14:paraId="76717F21" w14:textId="7A2BDE1C" w:rsidR="002B1446" w:rsidRPr="00AA5165" w:rsidRDefault="00AA5165" w:rsidP="00AA5165">
      <w:pPr>
        <w:jc w:val="center"/>
        <w:rPr>
          <w:i/>
          <w:sz w:val="18"/>
        </w:rPr>
      </w:pPr>
      <w:r w:rsidRPr="00AA5165">
        <w:rPr>
          <w:i/>
          <w:sz w:val="18"/>
        </w:rPr>
        <w:t xml:space="preserve">Table </w:t>
      </w:r>
      <w:r>
        <w:rPr>
          <w:i/>
          <w:sz w:val="18"/>
        </w:rPr>
        <w:t>5</w:t>
      </w:r>
      <w:r w:rsidRPr="00AA5165">
        <w:rPr>
          <w:i/>
          <w:sz w:val="18"/>
        </w:rPr>
        <w:t>.</w:t>
      </w:r>
      <w:r>
        <w:rPr>
          <w:i/>
          <w:sz w:val="18"/>
        </w:rPr>
        <w:t xml:space="preserve"> Proposal for eMBB Carrier Frequency evaluation options</w:t>
      </w:r>
    </w:p>
    <w:tbl>
      <w:tblPr>
        <w:tblW w:w="52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484"/>
        <w:gridCol w:w="2463"/>
        <w:gridCol w:w="2644"/>
        <w:gridCol w:w="2103"/>
      </w:tblGrid>
      <w:tr w:rsidR="00643639" w:rsidRPr="00424D48" w14:paraId="000D4520" w14:textId="77777777" w:rsidTr="00643639">
        <w:trPr>
          <w:trHeight w:val="177"/>
          <w:jc w:val="center"/>
        </w:trPr>
        <w:tc>
          <w:tcPr>
            <w:tcW w:w="442" w:type="pct"/>
            <w:tcBorders>
              <w:bottom w:val="single" w:sz="4" w:space="0" w:color="auto"/>
            </w:tcBorders>
            <w:shd w:val="clear" w:color="auto" w:fill="D9D9D9" w:themeFill="background1" w:themeFillShade="D9"/>
            <w:vAlign w:val="center"/>
          </w:tcPr>
          <w:p w14:paraId="7B271CC1" w14:textId="77777777" w:rsidR="00E9635D" w:rsidRPr="00424D48" w:rsidRDefault="00E9635D" w:rsidP="00E9635D">
            <w:pPr>
              <w:jc w:val="center"/>
              <w:rPr>
                <w:b/>
                <w:sz w:val="18"/>
                <w:szCs w:val="18"/>
                <w:lang w:val="en-GB"/>
              </w:rPr>
            </w:pPr>
          </w:p>
        </w:tc>
        <w:tc>
          <w:tcPr>
            <w:tcW w:w="785" w:type="pct"/>
            <w:tcBorders>
              <w:bottom w:val="single" w:sz="4" w:space="0" w:color="auto"/>
            </w:tcBorders>
            <w:shd w:val="clear" w:color="auto" w:fill="D9D9D9" w:themeFill="background1" w:themeFillShade="D9"/>
            <w:vAlign w:val="center"/>
          </w:tcPr>
          <w:p w14:paraId="26871D6A" w14:textId="77777777" w:rsidR="00E9635D" w:rsidRPr="00424D48" w:rsidRDefault="00E9635D" w:rsidP="00E9635D">
            <w:pPr>
              <w:jc w:val="center"/>
              <w:rPr>
                <w:b/>
                <w:sz w:val="18"/>
                <w:szCs w:val="18"/>
                <w:lang w:val="en-GB"/>
              </w:rPr>
            </w:pPr>
            <w:r w:rsidRPr="00424D48">
              <w:rPr>
                <w:rFonts w:hint="eastAsia"/>
                <w:b/>
                <w:sz w:val="18"/>
                <w:szCs w:val="18"/>
                <w:lang w:val="en-GB"/>
              </w:rPr>
              <w:t>Indoor hotspot</w:t>
            </w:r>
          </w:p>
        </w:tc>
        <w:tc>
          <w:tcPr>
            <w:tcW w:w="1288" w:type="pct"/>
            <w:tcBorders>
              <w:bottom w:val="single" w:sz="4" w:space="0" w:color="auto"/>
            </w:tcBorders>
            <w:shd w:val="clear" w:color="auto" w:fill="D9D9D9" w:themeFill="background1" w:themeFillShade="D9"/>
            <w:vAlign w:val="center"/>
          </w:tcPr>
          <w:p w14:paraId="28802461" w14:textId="77777777" w:rsidR="00E9635D" w:rsidRPr="00424D48" w:rsidRDefault="00E9635D" w:rsidP="00E9635D">
            <w:pPr>
              <w:jc w:val="center"/>
              <w:rPr>
                <w:b/>
                <w:sz w:val="18"/>
                <w:szCs w:val="18"/>
                <w:lang w:val="en-GB"/>
              </w:rPr>
            </w:pPr>
            <w:r w:rsidRPr="00424D48">
              <w:rPr>
                <w:rFonts w:hint="eastAsia"/>
                <w:b/>
                <w:sz w:val="18"/>
                <w:szCs w:val="18"/>
                <w:lang w:val="en-GB"/>
              </w:rPr>
              <w:t>Dense urban</w:t>
            </w:r>
          </w:p>
        </w:tc>
        <w:tc>
          <w:tcPr>
            <w:tcW w:w="1381" w:type="pct"/>
            <w:tcBorders>
              <w:bottom w:val="single" w:sz="4" w:space="0" w:color="auto"/>
            </w:tcBorders>
            <w:shd w:val="clear" w:color="auto" w:fill="D9D9D9" w:themeFill="background1" w:themeFillShade="D9"/>
            <w:vAlign w:val="center"/>
          </w:tcPr>
          <w:p w14:paraId="570071E8" w14:textId="77777777" w:rsidR="00E9635D" w:rsidRPr="00424D48" w:rsidRDefault="00E9635D" w:rsidP="00E9635D">
            <w:pPr>
              <w:jc w:val="center"/>
              <w:rPr>
                <w:b/>
                <w:sz w:val="18"/>
                <w:szCs w:val="18"/>
                <w:lang w:val="en-GB"/>
              </w:rPr>
            </w:pPr>
            <w:r w:rsidRPr="00424D48">
              <w:rPr>
                <w:b/>
                <w:sz w:val="18"/>
                <w:szCs w:val="18"/>
                <w:lang w:val="en-GB"/>
              </w:rPr>
              <w:t>Rural</w:t>
            </w:r>
          </w:p>
        </w:tc>
        <w:tc>
          <w:tcPr>
            <w:tcW w:w="1103" w:type="pct"/>
            <w:tcBorders>
              <w:bottom w:val="single" w:sz="4" w:space="0" w:color="auto"/>
            </w:tcBorders>
            <w:shd w:val="clear" w:color="auto" w:fill="D9D9D9" w:themeFill="background1" w:themeFillShade="D9"/>
            <w:vAlign w:val="center"/>
          </w:tcPr>
          <w:p w14:paraId="471EB4DC" w14:textId="77777777" w:rsidR="00E9635D" w:rsidRPr="00424D48" w:rsidRDefault="00E9635D" w:rsidP="00E9635D">
            <w:pPr>
              <w:jc w:val="center"/>
              <w:rPr>
                <w:b/>
                <w:sz w:val="18"/>
                <w:szCs w:val="18"/>
                <w:lang w:val="en-GB"/>
              </w:rPr>
            </w:pPr>
            <w:r w:rsidRPr="00424D48">
              <w:rPr>
                <w:b/>
                <w:sz w:val="18"/>
                <w:szCs w:val="18"/>
                <w:lang w:val="en-GB"/>
              </w:rPr>
              <w:t>Urban Macro</w:t>
            </w:r>
          </w:p>
        </w:tc>
      </w:tr>
      <w:tr w:rsidR="00E9635D" w:rsidRPr="00424D48" w14:paraId="52234238" w14:textId="77777777" w:rsidTr="00643639">
        <w:trPr>
          <w:trHeight w:val="809"/>
          <w:jc w:val="center"/>
        </w:trPr>
        <w:tc>
          <w:tcPr>
            <w:tcW w:w="442" w:type="pct"/>
            <w:shd w:val="clear" w:color="auto" w:fill="FFFFFF"/>
            <w:vAlign w:val="center"/>
          </w:tcPr>
          <w:p w14:paraId="18219101" w14:textId="77777777" w:rsidR="00E9635D" w:rsidRPr="00424D48" w:rsidRDefault="00E9635D" w:rsidP="009453CA">
            <w:pPr>
              <w:jc w:val="left"/>
              <w:rPr>
                <w:b/>
                <w:sz w:val="18"/>
                <w:szCs w:val="18"/>
                <w:lang w:val="en-GB"/>
              </w:rPr>
            </w:pPr>
            <w:r w:rsidRPr="00424D48">
              <w:rPr>
                <w:b/>
                <w:sz w:val="18"/>
                <w:szCs w:val="18"/>
                <w:lang w:val="en-GB"/>
              </w:rPr>
              <w:t>Carrier Frequency</w:t>
            </w:r>
          </w:p>
        </w:tc>
        <w:tc>
          <w:tcPr>
            <w:tcW w:w="785" w:type="pct"/>
            <w:shd w:val="clear" w:color="auto" w:fill="FFFFFF"/>
            <w:vAlign w:val="center"/>
          </w:tcPr>
          <w:p w14:paraId="5AC48591" w14:textId="77777777" w:rsidR="009453CA" w:rsidRPr="00424D48" w:rsidRDefault="00E9635D" w:rsidP="009453CA">
            <w:pPr>
              <w:jc w:val="left"/>
              <w:rPr>
                <w:sz w:val="18"/>
                <w:szCs w:val="18"/>
                <w:lang w:val="en-GB"/>
              </w:rPr>
            </w:pPr>
            <w:r w:rsidRPr="00424D48">
              <w:rPr>
                <w:sz w:val="18"/>
                <w:szCs w:val="18"/>
                <w:lang w:val="en-GB"/>
              </w:rPr>
              <w:t>Around 30GHz</w:t>
            </w:r>
          </w:p>
          <w:p w14:paraId="4044E7A2" w14:textId="77777777" w:rsidR="00E9635D" w:rsidRPr="00424D48" w:rsidRDefault="00E9635D" w:rsidP="009453CA">
            <w:pPr>
              <w:jc w:val="left"/>
              <w:rPr>
                <w:sz w:val="18"/>
                <w:szCs w:val="18"/>
                <w:lang w:val="en-GB"/>
              </w:rPr>
            </w:pPr>
            <w:r w:rsidRPr="00424D48">
              <w:rPr>
                <w:sz w:val="18"/>
                <w:szCs w:val="18"/>
                <w:lang w:val="en-GB"/>
              </w:rPr>
              <w:t xml:space="preserve">or Around 4GHz </w:t>
            </w:r>
          </w:p>
        </w:tc>
        <w:tc>
          <w:tcPr>
            <w:tcW w:w="1288" w:type="pct"/>
            <w:shd w:val="clear" w:color="auto" w:fill="FFFFFF"/>
            <w:vAlign w:val="center"/>
          </w:tcPr>
          <w:p w14:paraId="2E76FEF4" w14:textId="77777777" w:rsidR="00E9635D" w:rsidRPr="00424D48" w:rsidRDefault="00E9635D" w:rsidP="009453CA">
            <w:pPr>
              <w:jc w:val="left"/>
              <w:rPr>
                <w:sz w:val="18"/>
                <w:szCs w:val="18"/>
                <w:lang w:val="en-GB"/>
              </w:rPr>
            </w:pPr>
            <w:r w:rsidRPr="00424D48">
              <w:rPr>
                <w:sz w:val="18"/>
                <w:szCs w:val="18"/>
                <w:lang w:val="en-GB"/>
              </w:rPr>
              <w:t>Around 4GHz + Around 30GHz (two layers)</w:t>
            </w:r>
          </w:p>
          <w:p w14:paraId="261FACF6" w14:textId="7EF39B69" w:rsidR="00E9635D" w:rsidRPr="00424D48" w:rsidRDefault="00E9635D" w:rsidP="009453CA">
            <w:pPr>
              <w:jc w:val="left"/>
              <w:rPr>
                <w:sz w:val="18"/>
                <w:szCs w:val="18"/>
                <w:lang w:val="en-GB"/>
              </w:rPr>
            </w:pPr>
            <w:r w:rsidRPr="00424D48">
              <w:rPr>
                <w:sz w:val="18"/>
                <w:szCs w:val="18"/>
                <w:lang w:val="en-GB"/>
              </w:rPr>
              <w:t>(</w:t>
            </w:r>
            <w:r w:rsidR="00194DB4" w:rsidRPr="00424D48">
              <w:rPr>
                <w:sz w:val="18"/>
                <w:szCs w:val="18"/>
                <w:lang w:val="en-GB"/>
              </w:rPr>
              <w:t>including</w:t>
            </w:r>
            <w:r w:rsidRPr="00424D48">
              <w:rPr>
                <w:sz w:val="18"/>
                <w:szCs w:val="18"/>
                <w:lang w:val="en-GB"/>
              </w:rPr>
              <w:t xml:space="preserve"> single layer around</w:t>
            </w:r>
            <w:r w:rsidR="009453CA" w:rsidRPr="00424D48">
              <w:rPr>
                <w:sz w:val="18"/>
                <w:szCs w:val="18"/>
                <w:lang w:val="en-GB"/>
              </w:rPr>
              <w:t xml:space="preserve"> 4GHz or 30GHz</w:t>
            </w:r>
            <w:r w:rsidRPr="00424D48">
              <w:rPr>
                <w:sz w:val="18"/>
                <w:szCs w:val="18"/>
                <w:lang w:val="en-GB"/>
              </w:rPr>
              <w:t>)</w:t>
            </w:r>
          </w:p>
        </w:tc>
        <w:tc>
          <w:tcPr>
            <w:tcW w:w="1381" w:type="pct"/>
            <w:shd w:val="clear" w:color="auto" w:fill="FFFFFF"/>
            <w:vAlign w:val="center"/>
          </w:tcPr>
          <w:p w14:paraId="283B166F" w14:textId="533012D6" w:rsidR="00E9635D" w:rsidRPr="00424D48" w:rsidRDefault="00E9635D" w:rsidP="009453CA">
            <w:pPr>
              <w:jc w:val="left"/>
              <w:rPr>
                <w:sz w:val="18"/>
                <w:szCs w:val="18"/>
                <w:lang w:val="en-GB"/>
              </w:rPr>
            </w:pPr>
            <w:r w:rsidRPr="00424D48">
              <w:rPr>
                <w:sz w:val="18"/>
                <w:szCs w:val="18"/>
                <w:lang w:val="en-GB"/>
              </w:rPr>
              <w:t>ISD</w:t>
            </w:r>
            <w:r w:rsidR="00AA5165" w:rsidRPr="00424D48">
              <w:rPr>
                <w:sz w:val="18"/>
                <w:szCs w:val="18"/>
                <w:lang w:val="en-GB"/>
              </w:rPr>
              <w:t xml:space="preserve"> </w:t>
            </w:r>
            <w:r w:rsidRPr="00424D48">
              <w:rPr>
                <w:sz w:val="18"/>
                <w:szCs w:val="18"/>
                <w:lang w:val="en-GB"/>
              </w:rPr>
              <w:t>=</w:t>
            </w:r>
            <w:r w:rsidR="00AA5165" w:rsidRPr="00424D48">
              <w:rPr>
                <w:sz w:val="18"/>
                <w:szCs w:val="18"/>
                <w:lang w:val="en-GB"/>
              </w:rPr>
              <w:t xml:space="preserve"> </w:t>
            </w:r>
            <w:r w:rsidRPr="00424D48">
              <w:rPr>
                <w:sz w:val="18"/>
                <w:szCs w:val="18"/>
                <w:lang w:val="en-GB"/>
              </w:rPr>
              <w:t>1732m:</w:t>
            </w:r>
            <w:r w:rsidR="009453CA" w:rsidRPr="00424D48">
              <w:rPr>
                <w:sz w:val="18"/>
                <w:szCs w:val="18"/>
                <w:lang w:val="en-GB"/>
              </w:rPr>
              <w:t xml:space="preserve"> </w:t>
            </w:r>
            <w:r w:rsidRPr="00424D48">
              <w:rPr>
                <w:sz w:val="18"/>
                <w:szCs w:val="18"/>
                <w:lang w:val="en-GB"/>
              </w:rPr>
              <w:t>around 4 GHz</w:t>
            </w:r>
          </w:p>
          <w:p w14:paraId="7DD87B95" w14:textId="61E8A097" w:rsidR="00E9635D" w:rsidRPr="00424D48" w:rsidRDefault="00E9635D" w:rsidP="009453CA">
            <w:pPr>
              <w:jc w:val="left"/>
              <w:rPr>
                <w:sz w:val="18"/>
                <w:szCs w:val="18"/>
                <w:lang w:val="en-GB"/>
              </w:rPr>
            </w:pPr>
            <w:r w:rsidRPr="00424D48">
              <w:rPr>
                <w:sz w:val="18"/>
                <w:szCs w:val="18"/>
                <w:lang w:val="en-GB"/>
              </w:rPr>
              <w:t>ISD</w:t>
            </w:r>
            <w:r w:rsidR="00AA5165" w:rsidRPr="00424D48">
              <w:rPr>
                <w:sz w:val="18"/>
                <w:szCs w:val="18"/>
                <w:lang w:val="en-GB"/>
              </w:rPr>
              <w:t xml:space="preserve"> </w:t>
            </w:r>
            <w:r w:rsidRPr="00424D48">
              <w:rPr>
                <w:sz w:val="18"/>
                <w:szCs w:val="18"/>
                <w:lang w:val="en-GB"/>
              </w:rPr>
              <w:t>=</w:t>
            </w:r>
            <w:r w:rsidR="00AA5165" w:rsidRPr="00424D48">
              <w:rPr>
                <w:sz w:val="18"/>
                <w:szCs w:val="18"/>
                <w:lang w:val="en-GB"/>
              </w:rPr>
              <w:t xml:space="preserve"> </w:t>
            </w:r>
            <w:r w:rsidRPr="00424D48">
              <w:rPr>
                <w:sz w:val="18"/>
                <w:szCs w:val="18"/>
                <w:lang w:val="en-GB"/>
              </w:rPr>
              <w:t>5km: around 700 MHz</w:t>
            </w:r>
          </w:p>
        </w:tc>
        <w:tc>
          <w:tcPr>
            <w:tcW w:w="1103" w:type="pct"/>
            <w:shd w:val="clear" w:color="auto" w:fill="FFFFFF"/>
            <w:vAlign w:val="center"/>
          </w:tcPr>
          <w:p w14:paraId="750A0C78" w14:textId="77777777" w:rsidR="009453CA" w:rsidRPr="00424D48" w:rsidRDefault="00E9635D" w:rsidP="009453CA">
            <w:pPr>
              <w:jc w:val="left"/>
              <w:rPr>
                <w:sz w:val="18"/>
                <w:szCs w:val="18"/>
                <w:lang w:val="en-GB"/>
              </w:rPr>
            </w:pPr>
            <w:r w:rsidRPr="00424D48">
              <w:rPr>
                <w:sz w:val="18"/>
                <w:szCs w:val="18"/>
                <w:lang w:val="en-GB"/>
              </w:rPr>
              <w:t xml:space="preserve">Around 4GHz or </w:t>
            </w:r>
          </w:p>
          <w:p w14:paraId="1D8D55DA" w14:textId="77777777" w:rsidR="00E9635D" w:rsidRPr="00424D48" w:rsidRDefault="00E9635D" w:rsidP="009453CA">
            <w:pPr>
              <w:jc w:val="left"/>
              <w:rPr>
                <w:sz w:val="18"/>
                <w:szCs w:val="18"/>
                <w:lang w:val="en-GB"/>
              </w:rPr>
            </w:pPr>
            <w:r w:rsidRPr="00424D48">
              <w:rPr>
                <w:sz w:val="18"/>
                <w:szCs w:val="18"/>
                <w:lang w:val="en-GB"/>
              </w:rPr>
              <w:t xml:space="preserve">Around 2GHz </w:t>
            </w:r>
          </w:p>
        </w:tc>
      </w:tr>
    </w:tbl>
    <w:p w14:paraId="04DC530B" w14:textId="77777777" w:rsidR="00AA5165" w:rsidRDefault="00AA5165" w:rsidP="00842220"/>
    <w:p w14:paraId="117C0596" w14:textId="2F4132A9" w:rsidR="00AA5165" w:rsidRDefault="00AA5165" w:rsidP="00AA5165">
      <w:pPr>
        <w:pStyle w:val="Heading2"/>
      </w:pPr>
      <w:r>
        <w:lastRenderedPageBreak/>
        <w:t>KPIs evaluation</w:t>
      </w:r>
    </w:p>
    <w:p w14:paraId="7374257E" w14:textId="702C57C9" w:rsidR="00BA78F0" w:rsidRDefault="000A1182" w:rsidP="00BA78F0">
      <w:r>
        <w:t xml:space="preserve">For the eMBB deployment scenarios under discussion, </w:t>
      </w:r>
      <w:r w:rsidR="00941617">
        <w:t xml:space="preserve">the evaluation focus shall be on Spectral efficiency, Capacity and User data rate KPIs. Referring to the KPIs currently defined in the RAN TR [1], the main KPIs would be </w:t>
      </w:r>
      <w:r w:rsidR="00941617" w:rsidRPr="00941617">
        <w:t>Cell/Transmission Point/TRP spectral efficiency</w:t>
      </w:r>
      <w:r w:rsidR="00941617">
        <w:t xml:space="preserve"> and </w:t>
      </w:r>
      <w:r w:rsidR="00941617" w:rsidRPr="00941617">
        <w:t>5th percentile User spectral efficiency</w:t>
      </w:r>
      <w:r w:rsidR="00941617">
        <w:t xml:space="preserve">. </w:t>
      </w:r>
      <w:r w:rsidR="00941617" w:rsidRPr="00941617">
        <w:t>User experienced data rate</w:t>
      </w:r>
      <w:r w:rsidR="00941617">
        <w:t xml:space="preserve"> and </w:t>
      </w:r>
      <w:r w:rsidR="00941617" w:rsidRPr="00941617">
        <w:t>Area traffic capacity</w:t>
      </w:r>
      <w:r w:rsidR="00941617">
        <w:t xml:space="preserve"> can also be considered. The first two KPIs</w:t>
      </w:r>
      <w:r>
        <w:t xml:space="preserve"> will require system level simulations</w:t>
      </w:r>
      <w:r w:rsidR="00941617">
        <w:t xml:space="preserve">; the others may be derived analytically. </w:t>
      </w:r>
      <w:r w:rsidR="001D2CAE">
        <w:t xml:space="preserve"> </w:t>
      </w:r>
    </w:p>
    <w:p w14:paraId="576A966B" w14:textId="7F5423F4" w:rsidR="00941617" w:rsidRDefault="00941617" w:rsidP="00BA78F0">
      <w:r>
        <w:t xml:space="preserve">The table below provides the KPI </w:t>
      </w:r>
      <w:r w:rsidR="00194DB4">
        <w:t>definitions</w:t>
      </w:r>
      <w:r>
        <w:t xml:space="preserve"> (from [1]) and </w:t>
      </w:r>
      <w:r w:rsidR="00643639">
        <w:t>some</w:t>
      </w:r>
      <w:r>
        <w:t xml:space="preserve"> evaluation proposals.</w:t>
      </w:r>
    </w:p>
    <w:p w14:paraId="27128278" w14:textId="74306479" w:rsidR="00BA78F0" w:rsidRPr="00BA78F0" w:rsidRDefault="00BA78F0" w:rsidP="00BA78F0">
      <w:pPr>
        <w:jc w:val="center"/>
        <w:rPr>
          <w:i/>
          <w:sz w:val="18"/>
        </w:rPr>
      </w:pPr>
      <w:r>
        <w:rPr>
          <w:i/>
          <w:sz w:val="18"/>
        </w:rPr>
        <w:t>Table 6</w:t>
      </w:r>
      <w:r w:rsidRPr="00AA5165">
        <w:rPr>
          <w:i/>
          <w:sz w:val="18"/>
        </w:rPr>
        <w:t>.</w:t>
      </w:r>
      <w:r>
        <w:rPr>
          <w:i/>
          <w:sz w:val="18"/>
        </w:rPr>
        <w:t xml:space="preserve"> </w:t>
      </w:r>
      <w:r w:rsidR="00941617">
        <w:rPr>
          <w:i/>
          <w:sz w:val="18"/>
        </w:rPr>
        <w:t xml:space="preserve">eMBB </w:t>
      </w:r>
      <w:r>
        <w:rPr>
          <w:i/>
          <w:sz w:val="18"/>
        </w:rPr>
        <w:t>KPIs, and evaluation aspects</w:t>
      </w:r>
    </w:p>
    <w:tbl>
      <w:tblPr>
        <w:tblStyle w:val="TableGrid"/>
        <w:tblW w:w="5133" w:type="pct"/>
        <w:jc w:val="center"/>
        <w:tblLayout w:type="fixed"/>
        <w:tblLook w:val="04A0" w:firstRow="1" w:lastRow="0" w:firstColumn="1" w:lastColumn="0" w:noHBand="0" w:noVBand="1"/>
      </w:tblPr>
      <w:tblGrid>
        <w:gridCol w:w="7563"/>
        <w:gridCol w:w="1986"/>
        <w:gridCol w:w="6"/>
      </w:tblGrid>
      <w:tr w:rsidR="005168BC" w:rsidRPr="00424D48" w14:paraId="4A588B31" w14:textId="77777777" w:rsidTr="00643639">
        <w:trPr>
          <w:gridAfter w:val="1"/>
          <w:wAfter w:w="3" w:type="pct"/>
          <w:jc w:val="center"/>
        </w:trPr>
        <w:tc>
          <w:tcPr>
            <w:tcW w:w="3958" w:type="pct"/>
            <w:shd w:val="clear" w:color="auto" w:fill="D9D9D9" w:themeFill="background1" w:themeFillShade="D9"/>
            <w:vAlign w:val="center"/>
          </w:tcPr>
          <w:p w14:paraId="3FD5DBCB" w14:textId="77777777" w:rsidR="005168BC" w:rsidRPr="00424D48" w:rsidRDefault="005168BC" w:rsidP="005168BC">
            <w:pPr>
              <w:spacing w:before="80" w:after="80"/>
              <w:jc w:val="center"/>
              <w:rPr>
                <w:b/>
                <w:sz w:val="18"/>
                <w:szCs w:val="18"/>
              </w:rPr>
            </w:pPr>
            <w:r w:rsidRPr="00424D48">
              <w:rPr>
                <w:b/>
                <w:sz w:val="18"/>
                <w:szCs w:val="18"/>
              </w:rPr>
              <w:t>KPI / Definition (from RAN TR)</w:t>
            </w:r>
          </w:p>
        </w:tc>
        <w:tc>
          <w:tcPr>
            <w:tcW w:w="1039" w:type="pct"/>
            <w:shd w:val="clear" w:color="auto" w:fill="D9D9D9" w:themeFill="background1" w:themeFillShade="D9"/>
            <w:vAlign w:val="center"/>
          </w:tcPr>
          <w:p w14:paraId="0A5DC4EE" w14:textId="47047293" w:rsidR="005168BC" w:rsidRPr="00424D48" w:rsidRDefault="005168BC" w:rsidP="00941617">
            <w:pPr>
              <w:spacing w:before="80" w:after="80"/>
              <w:jc w:val="center"/>
              <w:rPr>
                <w:b/>
                <w:sz w:val="18"/>
                <w:szCs w:val="18"/>
              </w:rPr>
            </w:pPr>
            <w:r w:rsidRPr="00424D48">
              <w:rPr>
                <w:b/>
                <w:sz w:val="18"/>
                <w:szCs w:val="18"/>
              </w:rPr>
              <w:t>Proposal</w:t>
            </w:r>
            <w:r w:rsidR="00941617">
              <w:rPr>
                <w:b/>
                <w:sz w:val="18"/>
                <w:szCs w:val="18"/>
              </w:rPr>
              <w:t xml:space="preserve"> for evaluation</w:t>
            </w:r>
          </w:p>
        </w:tc>
      </w:tr>
      <w:tr w:rsidR="005168BC" w:rsidRPr="00424D48" w14:paraId="666C1826" w14:textId="77777777" w:rsidTr="00643639">
        <w:trPr>
          <w:gridAfter w:val="1"/>
          <w:wAfter w:w="3" w:type="pct"/>
          <w:jc w:val="center"/>
        </w:trPr>
        <w:tc>
          <w:tcPr>
            <w:tcW w:w="4997" w:type="pct"/>
            <w:gridSpan w:val="2"/>
            <w:shd w:val="clear" w:color="auto" w:fill="F2F2F2" w:themeFill="background1" w:themeFillShade="F2"/>
            <w:vAlign w:val="center"/>
          </w:tcPr>
          <w:p w14:paraId="41E0C180" w14:textId="77777777" w:rsidR="005168BC" w:rsidRPr="00424D48" w:rsidRDefault="005168BC" w:rsidP="000B6D7C">
            <w:pPr>
              <w:spacing w:before="80" w:after="80"/>
              <w:jc w:val="left"/>
              <w:rPr>
                <w:b/>
                <w:sz w:val="18"/>
                <w:szCs w:val="18"/>
              </w:rPr>
            </w:pPr>
            <w:r w:rsidRPr="00424D48">
              <w:rPr>
                <w:b/>
                <w:sz w:val="18"/>
                <w:szCs w:val="18"/>
              </w:rPr>
              <w:t>Cell/Transmission Point/TRP spectral efficiency</w:t>
            </w:r>
          </w:p>
        </w:tc>
      </w:tr>
      <w:tr w:rsidR="005168BC" w:rsidRPr="00424D48" w14:paraId="3170BAC8" w14:textId="77777777" w:rsidTr="00643639">
        <w:trPr>
          <w:gridAfter w:val="1"/>
          <w:wAfter w:w="3" w:type="pct"/>
          <w:jc w:val="center"/>
        </w:trPr>
        <w:tc>
          <w:tcPr>
            <w:tcW w:w="3958" w:type="pct"/>
            <w:vAlign w:val="center"/>
          </w:tcPr>
          <w:p w14:paraId="5BE7630A" w14:textId="77777777" w:rsidR="005168BC" w:rsidRPr="00424D48" w:rsidRDefault="005168BC" w:rsidP="0086607B">
            <w:pPr>
              <w:spacing w:before="80" w:after="80"/>
              <w:rPr>
                <w:sz w:val="18"/>
                <w:szCs w:val="18"/>
              </w:rPr>
            </w:pPr>
            <w:r w:rsidRPr="00424D48">
              <w:rPr>
                <w:sz w:val="18"/>
                <w:szCs w:val="18"/>
              </w:rPr>
              <w:t xml:space="preserve">TRP spectral efficiency </w:t>
            </w:r>
            <w:r w:rsidRPr="00424D48">
              <w:rPr>
                <w:rFonts w:eastAsia="SimSun" w:hint="eastAsia"/>
                <w:sz w:val="18"/>
                <w:szCs w:val="18"/>
              </w:rPr>
              <w:t xml:space="preserve">NOTE1 </w:t>
            </w:r>
            <w:r w:rsidRPr="00424D48">
              <w:rPr>
                <w:sz w:val="18"/>
                <w:szCs w:val="18"/>
              </w:rPr>
              <w:t>is defined as the aggregate throughput of all users (the number of correctly received bits, i.e. the number of bits contained in the service data units (SDUs) delivered to Layer 3, over a certain period of time) divided by the channel bandwidth divided by the number of TRPs.</w:t>
            </w:r>
            <w:r w:rsidRPr="00424D48">
              <w:rPr>
                <w:rFonts w:hint="eastAsia"/>
                <w:sz w:val="18"/>
                <w:szCs w:val="18"/>
              </w:rPr>
              <w:t xml:space="preserve"> </w:t>
            </w:r>
            <w:r w:rsidRPr="00424D48">
              <w:rPr>
                <w:sz w:val="18"/>
                <w:szCs w:val="18"/>
              </w:rPr>
              <w:t>A 3 sector site consists of 3 TRPs.</w:t>
            </w:r>
            <w:r w:rsidRPr="00424D48">
              <w:rPr>
                <w:rFonts w:hint="eastAsia"/>
                <w:sz w:val="18"/>
                <w:szCs w:val="18"/>
              </w:rPr>
              <w:t xml:space="preserve"> </w:t>
            </w:r>
            <w:r w:rsidRPr="00424D48">
              <w:rPr>
                <w:sz w:val="18"/>
                <w:szCs w:val="18"/>
              </w:rPr>
              <w:t>In case of multiple discontinuous "carriers" (one carrier refers to a continuous block of spectrum), this KPI should be calculated per carrier. In this case, the aggregate throughput, channel bandwidth, and the number of TRPs on the specific carrier are employed</w:t>
            </w:r>
          </w:p>
        </w:tc>
        <w:tc>
          <w:tcPr>
            <w:tcW w:w="1039" w:type="pct"/>
            <w:vAlign w:val="center"/>
          </w:tcPr>
          <w:p w14:paraId="69B3CA9C" w14:textId="50AE2E18" w:rsidR="005168BC" w:rsidRPr="00424D48" w:rsidRDefault="00941617" w:rsidP="000B6D7C">
            <w:pPr>
              <w:spacing w:before="80" w:after="80"/>
              <w:jc w:val="left"/>
              <w:rPr>
                <w:sz w:val="18"/>
                <w:szCs w:val="18"/>
              </w:rPr>
            </w:pPr>
            <w:r>
              <w:rPr>
                <w:sz w:val="18"/>
                <w:szCs w:val="18"/>
              </w:rPr>
              <w:t>System level simulations (</w:t>
            </w:r>
            <w:r w:rsidR="005168BC" w:rsidRPr="00424D48">
              <w:rPr>
                <w:sz w:val="18"/>
                <w:szCs w:val="18"/>
              </w:rPr>
              <w:t>Full Buffer</w:t>
            </w:r>
            <w:r>
              <w:rPr>
                <w:sz w:val="18"/>
                <w:szCs w:val="18"/>
              </w:rPr>
              <w:t>)</w:t>
            </w:r>
          </w:p>
        </w:tc>
      </w:tr>
      <w:tr w:rsidR="005168BC" w:rsidRPr="00424D48" w14:paraId="26A8428F" w14:textId="77777777" w:rsidTr="00643639">
        <w:trPr>
          <w:gridAfter w:val="1"/>
          <w:wAfter w:w="3" w:type="pct"/>
          <w:jc w:val="center"/>
        </w:trPr>
        <w:tc>
          <w:tcPr>
            <w:tcW w:w="4997" w:type="pct"/>
            <w:gridSpan w:val="2"/>
            <w:shd w:val="clear" w:color="auto" w:fill="F2F2F2" w:themeFill="background1" w:themeFillShade="F2"/>
            <w:vAlign w:val="center"/>
          </w:tcPr>
          <w:p w14:paraId="4CBA6B03" w14:textId="77777777" w:rsidR="005168BC" w:rsidRPr="00424D48" w:rsidRDefault="005168BC" w:rsidP="000B6D7C">
            <w:pPr>
              <w:spacing w:before="80" w:after="80"/>
              <w:jc w:val="left"/>
              <w:rPr>
                <w:b/>
                <w:sz w:val="18"/>
                <w:szCs w:val="18"/>
              </w:rPr>
            </w:pPr>
            <w:r w:rsidRPr="00424D48">
              <w:rPr>
                <w:b/>
                <w:sz w:val="18"/>
                <w:szCs w:val="18"/>
              </w:rPr>
              <w:t>5th percentile User spectral efficiency</w:t>
            </w:r>
          </w:p>
        </w:tc>
      </w:tr>
      <w:tr w:rsidR="005168BC" w:rsidRPr="00424D48" w14:paraId="6FCAFF70" w14:textId="77777777" w:rsidTr="00643639">
        <w:trPr>
          <w:gridAfter w:val="1"/>
          <w:wAfter w:w="3" w:type="pct"/>
          <w:jc w:val="center"/>
        </w:trPr>
        <w:tc>
          <w:tcPr>
            <w:tcW w:w="3958" w:type="pct"/>
            <w:vAlign w:val="center"/>
          </w:tcPr>
          <w:p w14:paraId="200E3414" w14:textId="08DCF905" w:rsidR="005168BC" w:rsidRPr="00424D48" w:rsidRDefault="005168BC" w:rsidP="0086607B">
            <w:pPr>
              <w:spacing w:before="80" w:after="80"/>
              <w:rPr>
                <w:sz w:val="18"/>
                <w:szCs w:val="18"/>
              </w:rPr>
            </w:pPr>
            <w:r w:rsidRPr="00424D48">
              <w:rPr>
                <w:sz w:val="18"/>
                <w:szCs w:val="18"/>
              </w:rPr>
              <w:t xml:space="preserve">5th percentile user spectrum efficiency </w:t>
            </w:r>
            <w:r w:rsidRPr="00424D48">
              <w:rPr>
                <w:rFonts w:hint="eastAsia"/>
                <w:sz w:val="18"/>
                <w:szCs w:val="18"/>
              </w:rPr>
              <w:t>means t</w:t>
            </w:r>
            <w:r w:rsidRPr="00424D48">
              <w:rPr>
                <w:sz w:val="18"/>
                <w:szCs w:val="18"/>
              </w:rPr>
              <w:t xml:space="preserve">he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w:t>
            </w:r>
            <w:r w:rsidR="00194DB4" w:rsidRPr="00424D48">
              <w:rPr>
                <w:sz w:val="18"/>
                <w:szCs w:val="18"/>
              </w:rPr>
              <w:t>normalized</w:t>
            </w:r>
            <w:r w:rsidRPr="00424D48">
              <w:rPr>
                <w:sz w:val="18"/>
                <w:szCs w:val="18"/>
              </w:rPr>
              <w:t xml:space="preserve"> appropriately considering the uplink/downlink ratio. In case of multiple discontinuous “carriers” (one carrier refers to a continuous block of spectrum), this KPI should be calculated per carrier. In this case, the user throughput and channel bandwidth on the specific carrier are employed</w:t>
            </w:r>
          </w:p>
        </w:tc>
        <w:tc>
          <w:tcPr>
            <w:tcW w:w="1039" w:type="pct"/>
            <w:vAlign w:val="center"/>
          </w:tcPr>
          <w:p w14:paraId="3AF8A47C" w14:textId="10CA96B6" w:rsidR="005168BC" w:rsidRPr="00424D48" w:rsidRDefault="00941617" w:rsidP="000B6D7C">
            <w:pPr>
              <w:spacing w:before="80" w:after="80"/>
              <w:jc w:val="left"/>
              <w:rPr>
                <w:sz w:val="18"/>
                <w:szCs w:val="18"/>
              </w:rPr>
            </w:pPr>
            <w:r>
              <w:rPr>
                <w:sz w:val="18"/>
                <w:szCs w:val="18"/>
              </w:rPr>
              <w:t>System level simulations (</w:t>
            </w:r>
            <w:r w:rsidRPr="00424D48">
              <w:rPr>
                <w:sz w:val="18"/>
                <w:szCs w:val="18"/>
              </w:rPr>
              <w:t>Full Buffer</w:t>
            </w:r>
            <w:r>
              <w:rPr>
                <w:sz w:val="18"/>
                <w:szCs w:val="18"/>
              </w:rPr>
              <w:t>)</w:t>
            </w:r>
          </w:p>
        </w:tc>
      </w:tr>
      <w:tr w:rsidR="009F7A21" w:rsidRPr="00424D48" w14:paraId="2020065F" w14:textId="77777777" w:rsidTr="00643639">
        <w:trPr>
          <w:jc w:val="center"/>
        </w:trPr>
        <w:tc>
          <w:tcPr>
            <w:tcW w:w="5000" w:type="pct"/>
            <w:gridSpan w:val="3"/>
            <w:shd w:val="clear" w:color="auto" w:fill="F2F2F2" w:themeFill="background1" w:themeFillShade="F2"/>
            <w:vAlign w:val="center"/>
          </w:tcPr>
          <w:p w14:paraId="2FE5DB6F" w14:textId="77777777" w:rsidR="009F7A21" w:rsidRPr="00BA78F0" w:rsidRDefault="009F7A21" w:rsidP="00C048C9">
            <w:pPr>
              <w:spacing w:before="80" w:after="80"/>
              <w:jc w:val="left"/>
              <w:rPr>
                <w:b/>
                <w:sz w:val="18"/>
                <w:szCs w:val="18"/>
              </w:rPr>
            </w:pPr>
            <w:r w:rsidRPr="00BA78F0">
              <w:rPr>
                <w:b/>
                <w:sz w:val="18"/>
                <w:szCs w:val="18"/>
              </w:rPr>
              <w:t>User experienced data rate</w:t>
            </w:r>
          </w:p>
        </w:tc>
      </w:tr>
      <w:tr w:rsidR="009F7A21" w:rsidRPr="00424D48" w14:paraId="4A3468E0" w14:textId="77777777" w:rsidTr="00643639">
        <w:trPr>
          <w:jc w:val="center"/>
        </w:trPr>
        <w:tc>
          <w:tcPr>
            <w:tcW w:w="3958" w:type="pct"/>
            <w:vAlign w:val="center"/>
          </w:tcPr>
          <w:p w14:paraId="07A12436" w14:textId="77777777" w:rsidR="009F7A21" w:rsidRPr="00424D48" w:rsidRDefault="009F7A21" w:rsidP="00C048C9">
            <w:pPr>
              <w:spacing w:before="80" w:after="80"/>
              <w:rPr>
                <w:sz w:val="18"/>
                <w:szCs w:val="18"/>
              </w:rPr>
            </w:pPr>
            <w:r w:rsidRPr="00424D48">
              <w:rPr>
                <w:rFonts w:eastAsia="+mn-ea"/>
                <w:sz w:val="18"/>
                <w:szCs w:val="18"/>
              </w:rPr>
              <w:t>User experienced data rate</w:t>
            </w:r>
            <w:r w:rsidRPr="00424D48">
              <w:rPr>
                <w:sz w:val="18"/>
                <w:szCs w:val="18"/>
              </w:rPr>
              <w:t xml:space="preserve"> </w:t>
            </w:r>
            <w:r w:rsidRPr="00424D48">
              <w:rPr>
                <w:rFonts w:hint="eastAsia"/>
                <w:sz w:val="18"/>
                <w:szCs w:val="18"/>
              </w:rPr>
              <w:t>is t</w:t>
            </w:r>
            <w:r w:rsidRPr="00424D48">
              <w:rPr>
                <w:sz w:val="18"/>
                <w:szCs w:val="18"/>
              </w:rPr>
              <w:t>he</w:t>
            </w:r>
            <w:r w:rsidRPr="00424D48">
              <w:rPr>
                <w:rFonts w:hint="eastAsia"/>
                <w:sz w:val="18"/>
                <w:szCs w:val="18"/>
              </w:rPr>
              <w:t xml:space="preserve"> </w:t>
            </w:r>
            <w:r w:rsidRPr="00424D48">
              <w:rPr>
                <w:sz w:val="18"/>
                <w:szCs w:val="18"/>
              </w:rPr>
              <w:t>5%-percentile</w:t>
            </w:r>
            <w:r w:rsidRPr="00424D48">
              <w:rPr>
                <w:rFonts w:hint="eastAsia"/>
                <w:sz w:val="18"/>
                <w:szCs w:val="18"/>
              </w:rPr>
              <w:t xml:space="preserve"> (5%)</w:t>
            </w:r>
            <w:r w:rsidRPr="00424D48">
              <w:rPr>
                <w:sz w:val="18"/>
                <w:szCs w:val="18"/>
              </w:rPr>
              <w:t xml:space="preserve"> of the user throughput. User throughput (during active time) is defined as the size of a burst divided by the time between the arrival of the first packet of a burst and the reception of the last packet of the burst.</w:t>
            </w:r>
          </w:p>
          <w:p w14:paraId="4BF6D9D9" w14:textId="77777777" w:rsidR="009F7A21" w:rsidRPr="00424D48" w:rsidRDefault="009F7A21" w:rsidP="00C048C9">
            <w:pPr>
              <w:rPr>
                <w:sz w:val="18"/>
                <w:szCs w:val="18"/>
              </w:rPr>
            </w:pPr>
            <w:r w:rsidRPr="00424D48">
              <w:rPr>
                <w:sz w:val="18"/>
                <w:szCs w:val="18"/>
              </w:rPr>
              <w:t>For full buffer traffic, user experienced data rate can be  calculated as: user experienced data</w:t>
            </w:r>
            <w:r w:rsidRPr="00424D48">
              <w:rPr>
                <w:rFonts w:hint="eastAsia"/>
                <w:sz w:val="18"/>
                <w:szCs w:val="18"/>
              </w:rPr>
              <w:t xml:space="preserve"> </w:t>
            </w:r>
            <w:r w:rsidRPr="00424D48">
              <w:rPr>
                <w:sz w:val="18"/>
                <w:szCs w:val="18"/>
              </w:rPr>
              <w:t xml:space="preserve">rate = 5% user spectrum efficiency </w:t>
            </w:r>
            <w:r w:rsidRPr="00424D48">
              <w:rPr>
                <w:rFonts w:ascii="SimSun" w:hAnsi="SimSun" w:hint="eastAsia"/>
                <w:sz w:val="18"/>
                <w:szCs w:val="18"/>
              </w:rPr>
              <w:t>×</w:t>
            </w:r>
            <w:r w:rsidRPr="00424D48">
              <w:rPr>
                <w:sz w:val="18"/>
                <w:szCs w:val="18"/>
              </w:rPr>
              <w:t xml:space="preserve"> bandwidth</w:t>
            </w:r>
          </w:p>
        </w:tc>
        <w:tc>
          <w:tcPr>
            <w:tcW w:w="1042" w:type="pct"/>
            <w:gridSpan w:val="2"/>
            <w:vAlign w:val="center"/>
          </w:tcPr>
          <w:p w14:paraId="58103671" w14:textId="02ADAD4B" w:rsidR="009F7A21" w:rsidRPr="00BA78F0" w:rsidRDefault="009F7A21" w:rsidP="00C048C9">
            <w:pPr>
              <w:spacing w:before="80" w:after="80"/>
              <w:jc w:val="left"/>
              <w:rPr>
                <w:sz w:val="18"/>
                <w:szCs w:val="18"/>
              </w:rPr>
            </w:pPr>
            <w:r w:rsidRPr="00BA78F0">
              <w:rPr>
                <w:sz w:val="18"/>
                <w:szCs w:val="18"/>
              </w:rPr>
              <w:t>Full buffe</w:t>
            </w:r>
            <w:r w:rsidR="00941617">
              <w:rPr>
                <w:sz w:val="18"/>
                <w:szCs w:val="18"/>
              </w:rPr>
              <w:t>r: analytical (derived from SE</w:t>
            </w:r>
            <w:r w:rsidRPr="00BA78F0">
              <w:rPr>
                <w:sz w:val="18"/>
                <w:szCs w:val="18"/>
              </w:rPr>
              <w:t>)</w:t>
            </w:r>
          </w:p>
          <w:p w14:paraId="01057A60" w14:textId="0C0153FD" w:rsidR="009F7A21" w:rsidRPr="00BA78F0" w:rsidRDefault="00941617" w:rsidP="00941617">
            <w:pPr>
              <w:spacing w:before="80" w:after="80"/>
              <w:jc w:val="left"/>
              <w:rPr>
                <w:sz w:val="18"/>
                <w:szCs w:val="18"/>
              </w:rPr>
            </w:pPr>
            <w:r>
              <w:rPr>
                <w:sz w:val="18"/>
                <w:szCs w:val="18"/>
              </w:rPr>
              <w:t>Non Full buffer: System level simulations</w:t>
            </w:r>
          </w:p>
        </w:tc>
      </w:tr>
      <w:tr w:rsidR="009F7A21" w:rsidRPr="00424D48" w14:paraId="6B17DE3C" w14:textId="77777777" w:rsidTr="00643639">
        <w:trPr>
          <w:jc w:val="center"/>
        </w:trPr>
        <w:tc>
          <w:tcPr>
            <w:tcW w:w="5000" w:type="pct"/>
            <w:gridSpan w:val="3"/>
            <w:shd w:val="clear" w:color="auto" w:fill="F2F2F2" w:themeFill="background1" w:themeFillShade="F2"/>
            <w:vAlign w:val="center"/>
          </w:tcPr>
          <w:p w14:paraId="57A83576" w14:textId="77777777" w:rsidR="009F7A21" w:rsidRPr="00BA78F0" w:rsidRDefault="009F7A21" w:rsidP="00C048C9">
            <w:pPr>
              <w:spacing w:before="80" w:after="80"/>
              <w:jc w:val="left"/>
              <w:rPr>
                <w:b/>
                <w:sz w:val="18"/>
                <w:szCs w:val="18"/>
              </w:rPr>
            </w:pPr>
            <w:r w:rsidRPr="00BA78F0">
              <w:rPr>
                <w:b/>
                <w:sz w:val="18"/>
                <w:szCs w:val="18"/>
              </w:rPr>
              <w:t>Area traffic capacity</w:t>
            </w:r>
          </w:p>
        </w:tc>
      </w:tr>
      <w:tr w:rsidR="009F7A21" w:rsidRPr="00424D48" w14:paraId="422E5193" w14:textId="77777777" w:rsidTr="00643639">
        <w:trPr>
          <w:jc w:val="center"/>
        </w:trPr>
        <w:tc>
          <w:tcPr>
            <w:tcW w:w="3958" w:type="pct"/>
            <w:vAlign w:val="center"/>
          </w:tcPr>
          <w:p w14:paraId="0DB592FE" w14:textId="77777777" w:rsidR="009F7A21" w:rsidRPr="00424D48" w:rsidRDefault="009F7A21" w:rsidP="00C048C9">
            <w:pPr>
              <w:spacing w:before="80" w:after="80"/>
              <w:rPr>
                <w:sz w:val="18"/>
                <w:szCs w:val="18"/>
              </w:rPr>
            </w:pPr>
            <w:r w:rsidRPr="00424D48">
              <w:rPr>
                <w:rFonts w:eastAsia="+mn-ea"/>
                <w:sz w:val="18"/>
                <w:szCs w:val="18"/>
              </w:rPr>
              <w:t>Area traffic capacity</w:t>
            </w:r>
            <w:r w:rsidRPr="00424D48">
              <w:rPr>
                <w:sz w:val="18"/>
                <w:szCs w:val="18"/>
              </w:rPr>
              <w:t xml:space="preserve"> </w:t>
            </w:r>
            <w:r w:rsidRPr="00424D48">
              <w:rPr>
                <w:rFonts w:hint="eastAsia"/>
                <w:sz w:val="18"/>
                <w:szCs w:val="18"/>
              </w:rPr>
              <w:t>means t</w:t>
            </w:r>
            <w:r w:rsidRPr="00424D48">
              <w:rPr>
                <w:sz w:val="18"/>
                <w:szCs w:val="18"/>
              </w:rPr>
              <w:t>otal traffic throughput served per geographic area (in Mbit/s/m</w:t>
            </w:r>
            <w:r w:rsidRPr="00424D48">
              <w:rPr>
                <w:sz w:val="18"/>
                <w:szCs w:val="18"/>
                <w:vertAlign w:val="superscript"/>
              </w:rPr>
              <w:t>2</w:t>
            </w:r>
            <w:r w:rsidRPr="00424D48">
              <w:rPr>
                <w:sz w:val="18"/>
                <w:szCs w:val="18"/>
              </w:rPr>
              <w:t>).</w:t>
            </w:r>
          </w:p>
          <w:p w14:paraId="09D4E308" w14:textId="77777777" w:rsidR="009F7A21" w:rsidRPr="00424D48" w:rsidRDefault="009F7A21" w:rsidP="00C048C9">
            <w:pPr>
              <w:spacing w:before="80" w:after="80"/>
              <w:rPr>
                <w:sz w:val="18"/>
                <w:szCs w:val="18"/>
              </w:rPr>
            </w:pPr>
            <w:r w:rsidRPr="00424D48">
              <w:rPr>
                <w:sz w:val="18"/>
                <w:szCs w:val="18"/>
              </w:rPr>
              <w:t>It may be expressed as: area capacity (bps/m</w:t>
            </w:r>
            <w:r w:rsidRPr="00424D48">
              <w:rPr>
                <w:sz w:val="18"/>
                <w:szCs w:val="18"/>
                <w:vertAlign w:val="superscript"/>
              </w:rPr>
              <w:t>2</w:t>
            </w:r>
            <w:r w:rsidRPr="00424D48">
              <w:rPr>
                <w:sz w:val="18"/>
                <w:szCs w:val="18"/>
              </w:rPr>
              <w:t>) = site density (site/m</w:t>
            </w:r>
            <w:r w:rsidRPr="00424D48">
              <w:rPr>
                <w:sz w:val="18"/>
                <w:szCs w:val="18"/>
                <w:vertAlign w:val="superscript"/>
              </w:rPr>
              <w:t>2</w:t>
            </w:r>
            <w:r w:rsidRPr="00424D48">
              <w:rPr>
                <w:sz w:val="18"/>
                <w:szCs w:val="18"/>
              </w:rPr>
              <w:t xml:space="preserve">) </w:t>
            </w:r>
            <w:r w:rsidRPr="00424D48">
              <w:rPr>
                <w:rFonts w:ascii="SimSun" w:hAnsi="SimSun" w:hint="eastAsia"/>
                <w:sz w:val="18"/>
                <w:szCs w:val="18"/>
              </w:rPr>
              <w:t>×</w:t>
            </w:r>
            <w:r w:rsidRPr="00424D48">
              <w:rPr>
                <w:sz w:val="18"/>
                <w:szCs w:val="18"/>
              </w:rPr>
              <w:t xml:space="preserve"> bandwidth (Hz) </w:t>
            </w:r>
            <w:r w:rsidRPr="00424D48">
              <w:rPr>
                <w:rFonts w:ascii="SimSun" w:hAnsi="SimSun" w:hint="eastAsia"/>
                <w:sz w:val="18"/>
                <w:szCs w:val="18"/>
              </w:rPr>
              <w:t>×</w:t>
            </w:r>
            <w:r w:rsidRPr="00424D48">
              <w:rPr>
                <w:sz w:val="18"/>
                <w:szCs w:val="18"/>
              </w:rPr>
              <w:t xml:space="preserve"> spectrum efficiency (bps/Hz/site)</w:t>
            </w:r>
          </w:p>
        </w:tc>
        <w:tc>
          <w:tcPr>
            <w:tcW w:w="1042" w:type="pct"/>
            <w:gridSpan w:val="2"/>
            <w:vAlign w:val="center"/>
          </w:tcPr>
          <w:p w14:paraId="47166BB1" w14:textId="52EC116B" w:rsidR="009F7A21" w:rsidRPr="00BA78F0" w:rsidRDefault="009F7A21" w:rsidP="00941617">
            <w:pPr>
              <w:spacing w:before="80" w:after="80"/>
              <w:jc w:val="left"/>
              <w:rPr>
                <w:sz w:val="18"/>
                <w:szCs w:val="18"/>
              </w:rPr>
            </w:pPr>
            <w:r w:rsidRPr="00BA78F0">
              <w:rPr>
                <w:sz w:val="18"/>
                <w:szCs w:val="18"/>
              </w:rPr>
              <w:t>Full buffer: analytical (derived from SE)</w:t>
            </w:r>
          </w:p>
        </w:tc>
      </w:tr>
    </w:tbl>
    <w:p w14:paraId="5B7C2BEE" w14:textId="77777777" w:rsidR="00643639" w:rsidRDefault="00643639" w:rsidP="00842220"/>
    <w:p w14:paraId="07D3646C" w14:textId="77777777" w:rsidR="00842220" w:rsidRDefault="00842220" w:rsidP="00842220">
      <w:pPr>
        <w:pStyle w:val="Heading1"/>
        <w:keepNext w:val="0"/>
        <w:widowControl w:val="0"/>
        <w:tabs>
          <w:tab w:val="num" w:pos="432"/>
        </w:tabs>
        <w:autoSpaceDE/>
        <w:autoSpaceDN/>
        <w:adjustRightInd/>
        <w:snapToGrid/>
        <w:spacing w:before="240" w:after="60"/>
        <w:jc w:val="left"/>
      </w:pPr>
      <w:r w:rsidRPr="002A0893">
        <w:t>Conclusions</w:t>
      </w:r>
    </w:p>
    <w:p w14:paraId="53C03A28" w14:textId="24DBA002" w:rsidR="009453CA" w:rsidRPr="009453CA" w:rsidRDefault="000A1182" w:rsidP="00643639">
      <w:pPr>
        <w:spacing w:before="240"/>
      </w:pPr>
      <w:r>
        <w:t>The following proposals are made:</w:t>
      </w:r>
    </w:p>
    <w:p w14:paraId="1083EFD8" w14:textId="0AABC815" w:rsidR="00842220" w:rsidRDefault="009453CA" w:rsidP="00643639">
      <w:pPr>
        <w:spacing w:before="240" w:after="0"/>
      </w:pPr>
      <w:r w:rsidRPr="000A1182">
        <w:rPr>
          <w:b/>
        </w:rPr>
        <w:t>Proposal 1:</w:t>
      </w:r>
      <w:r>
        <w:t xml:space="preserve"> </w:t>
      </w:r>
      <w:r w:rsidR="00643639">
        <w:t>L</w:t>
      </w:r>
      <w:r w:rsidR="000A1182">
        <w:t xml:space="preserve">imit </w:t>
      </w:r>
      <w:r>
        <w:t>carrier frequency options</w:t>
      </w:r>
      <w:r w:rsidR="000A1182">
        <w:t xml:space="preserve"> for the deployment scenarios targeting system level simulations, e.g.</w:t>
      </w:r>
    </w:p>
    <w:p w14:paraId="090AE057" w14:textId="77777777" w:rsidR="00643639" w:rsidRDefault="00643639" w:rsidP="000A1182">
      <w:pPr>
        <w:spacing w:after="0"/>
      </w:pPr>
    </w:p>
    <w:p w14:paraId="4026F1AE" w14:textId="2DE7F89F" w:rsidR="000A1182" w:rsidRPr="000A1182" w:rsidRDefault="000A1182" w:rsidP="00643639">
      <w:pPr>
        <w:pStyle w:val="ListParagraph"/>
        <w:numPr>
          <w:ilvl w:val="0"/>
          <w:numId w:val="17"/>
        </w:numPr>
        <w:spacing w:line="360" w:lineRule="auto"/>
        <w:rPr>
          <w:rFonts w:ascii="Times New Roman" w:hAnsi="Times New Roman" w:cs="Times New Roman"/>
          <w:sz w:val="22"/>
        </w:rPr>
      </w:pPr>
      <w:r w:rsidRPr="000A1182">
        <w:rPr>
          <w:rFonts w:ascii="Times New Roman" w:hAnsi="Times New Roman" w:cs="Times New Roman"/>
          <w:sz w:val="22"/>
        </w:rPr>
        <w:t xml:space="preserve">Indoor hotspot: Around 30GHz or Around 4GHz </w:t>
      </w:r>
      <w:r w:rsidRPr="000A1182">
        <w:rPr>
          <w:rFonts w:ascii="Times New Roman" w:hAnsi="Times New Roman" w:cs="Times New Roman"/>
          <w:sz w:val="22"/>
        </w:rPr>
        <w:tab/>
      </w:r>
    </w:p>
    <w:p w14:paraId="61FF07CA" w14:textId="058887CF" w:rsidR="000A1182" w:rsidRPr="000A1182" w:rsidRDefault="000A1182" w:rsidP="00643639">
      <w:pPr>
        <w:pStyle w:val="ListParagraph"/>
        <w:numPr>
          <w:ilvl w:val="0"/>
          <w:numId w:val="17"/>
        </w:numPr>
        <w:spacing w:line="360" w:lineRule="auto"/>
        <w:rPr>
          <w:rFonts w:ascii="Times New Roman" w:hAnsi="Times New Roman" w:cs="Times New Roman"/>
          <w:sz w:val="22"/>
        </w:rPr>
      </w:pPr>
      <w:r w:rsidRPr="000A1182">
        <w:rPr>
          <w:rFonts w:ascii="Times New Roman" w:hAnsi="Times New Roman" w:cs="Times New Roman"/>
          <w:sz w:val="22"/>
        </w:rPr>
        <w:t xml:space="preserve">Dense urban: Around 4GHz + Around 30GHz (two layers, </w:t>
      </w:r>
      <w:r w:rsidR="00194DB4" w:rsidRPr="000A1182">
        <w:rPr>
          <w:rFonts w:ascii="Times New Roman" w:hAnsi="Times New Roman" w:cs="Times New Roman"/>
          <w:sz w:val="22"/>
        </w:rPr>
        <w:t>including</w:t>
      </w:r>
      <w:r w:rsidRPr="000A1182">
        <w:rPr>
          <w:rFonts w:ascii="Times New Roman" w:hAnsi="Times New Roman" w:cs="Times New Roman"/>
          <w:sz w:val="22"/>
        </w:rPr>
        <w:t xml:space="preserve"> single layer around 4GHz or 30GHz)</w:t>
      </w:r>
    </w:p>
    <w:p w14:paraId="0FDAB444" w14:textId="7EE89891" w:rsidR="000A1182" w:rsidRPr="000A1182" w:rsidRDefault="000A1182" w:rsidP="00643639">
      <w:pPr>
        <w:pStyle w:val="ListParagraph"/>
        <w:numPr>
          <w:ilvl w:val="0"/>
          <w:numId w:val="17"/>
        </w:numPr>
        <w:spacing w:line="360" w:lineRule="auto"/>
        <w:rPr>
          <w:rFonts w:ascii="Times New Roman" w:hAnsi="Times New Roman" w:cs="Times New Roman"/>
          <w:sz w:val="22"/>
        </w:rPr>
      </w:pPr>
      <w:r w:rsidRPr="000A1182">
        <w:rPr>
          <w:rFonts w:ascii="Times New Roman" w:hAnsi="Times New Roman" w:cs="Times New Roman"/>
          <w:sz w:val="22"/>
        </w:rPr>
        <w:lastRenderedPageBreak/>
        <w:t>Rural: around 4 GHz (ISD = 1732m) or around 700 MHz (ISD = 5km)</w:t>
      </w:r>
    </w:p>
    <w:p w14:paraId="57FFD89C" w14:textId="2F816930" w:rsidR="000A1182" w:rsidRPr="000A1182" w:rsidRDefault="000A1182" w:rsidP="00643639">
      <w:pPr>
        <w:pStyle w:val="ListParagraph"/>
        <w:numPr>
          <w:ilvl w:val="0"/>
          <w:numId w:val="17"/>
        </w:numPr>
        <w:spacing w:line="360" w:lineRule="auto"/>
        <w:rPr>
          <w:rFonts w:ascii="Times New Roman" w:hAnsi="Times New Roman" w:cs="Times New Roman"/>
          <w:sz w:val="22"/>
        </w:rPr>
      </w:pPr>
      <w:r w:rsidRPr="000A1182">
        <w:rPr>
          <w:rFonts w:ascii="Times New Roman" w:hAnsi="Times New Roman" w:cs="Times New Roman"/>
          <w:sz w:val="22"/>
        </w:rPr>
        <w:t>Urban Macro: Around 4GHz or Around 2GHz</w:t>
      </w:r>
    </w:p>
    <w:p w14:paraId="50F42BD6" w14:textId="77777777" w:rsidR="00643639" w:rsidRDefault="00643639" w:rsidP="00643639">
      <w:pPr>
        <w:spacing w:after="240"/>
        <w:rPr>
          <w:b/>
        </w:rPr>
      </w:pPr>
    </w:p>
    <w:p w14:paraId="3094E6BE" w14:textId="45079761" w:rsidR="009453CA" w:rsidRDefault="009453CA" w:rsidP="00643639">
      <w:pPr>
        <w:spacing w:after="240"/>
      </w:pPr>
      <w:r w:rsidRPr="000A1182">
        <w:rPr>
          <w:b/>
        </w:rPr>
        <w:t>Proposal 2:</w:t>
      </w:r>
      <w:r>
        <w:t xml:space="preserve"> </w:t>
      </w:r>
      <w:r w:rsidR="00643639">
        <w:t xml:space="preserve">The following should be considered for eMBB </w:t>
      </w:r>
      <w:r>
        <w:t>KPIs</w:t>
      </w:r>
      <w:r w:rsidR="00AA5165">
        <w:t xml:space="preserve"> evaluation</w:t>
      </w:r>
    </w:p>
    <w:tbl>
      <w:tblPr>
        <w:tblStyle w:val="TableGrid"/>
        <w:tblW w:w="4059" w:type="pct"/>
        <w:jc w:val="center"/>
        <w:tblLayout w:type="fixed"/>
        <w:tblLook w:val="04A0" w:firstRow="1" w:lastRow="0" w:firstColumn="1" w:lastColumn="0" w:noHBand="0" w:noVBand="1"/>
      </w:tblPr>
      <w:tblGrid>
        <w:gridCol w:w="3802"/>
        <w:gridCol w:w="3753"/>
      </w:tblGrid>
      <w:tr w:rsidR="00643639" w:rsidRPr="00424D48" w14:paraId="496AC08E" w14:textId="77777777" w:rsidTr="00643639">
        <w:trPr>
          <w:jc w:val="center"/>
        </w:trPr>
        <w:tc>
          <w:tcPr>
            <w:tcW w:w="2516" w:type="pct"/>
          </w:tcPr>
          <w:p w14:paraId="6EDDF120" w14:textId="77777777" w:rsidR="00643639" w:rsidRPr="00424D48" w:rsidRDefault="00643639" w:rsidP="00C26268">
            <w:pPr>
              <w:spacing w:before="80" w:after="80"/>
              <w:jc w:val="center"/>
              <w:rPr>
                <w:b/>
                <w:sz w:val="18"/>
                <w:szCs w:val="18"/>
              </w:rPr>
            </w:pPr>
            <w:r w:rsidRPr="00424D48">
              <w:rPr>
                <w:b/>
                <w:sz w:val="18"/>
                <w:szCs w:val="18"/>
              </w:rPr>
              <w:t>KPI / Definition (from RAN TR)</w:t>
            </w:r>
          </w:p>
        </w:tc>
        <w:tc>
          <w:tcPr>
            <w:tcW w:w="2484" w:type="pct"/>
          </w:tcPr>
          <w:p w14:paraId="53784E90" w14:textId="77777777" w:rsidR="00643639" w:rsidRPr="00424D48" w:rsidRDefault="00643639" w:rsidP="00C26268">
            <w:pPr>
              <w:spacing w:before="80" w:after="80"/>
              <w:jc w:val="center"/>
              <w:rPr>
                <w:b/>
                <w:sz w:val="18"/>
                <w:szCs w:val="18"/>
              </w:rPr>
            </w:pPr>
            <w:r w:rsidRPr="00424D48">
              <w:rPr>
                <w:b/>
                <w:sz w:val="18"/>
                <w:szCs w:val="18"/>
              </w:rPr>
              <w:t>Proposal</w:t>
            </w:r>
            <w:r>
              <w:rPr>
                <w:b/>
                <w:sz w:val="18"/>
                <w:szCs w:val="18"/>
              </w:rPr>
              <w:t xml:space="preserve"> for evaluation</w:t>
            </w:r>
          </w:p>
        </w:tc>
      </w:tr>
      <w:tr w:rsidR="00643639" w:rsidRPr="00424D48" w14:paraId="1FC9D597" w14:textId="77777777" w:rsidTr="00643639">
        <w:trPr>
          <w:jc w:val="center"/>
        </w:trPr>
        <w:tc>
          <w:tcPr>
            <w:tcW w:w="2516" w:type="pct"/>
            <w:vAlign w:val="center"/>
          </w:tcPr>
          <w:p w14:paraId="4F473529" w14:textId="0D55074B" w:rsidR="00643639" w:rsidRPr="00424D48" w:rsidRDefault="00643639" w:rsidP="00C26268">
            <w:pPr>
              <w:spacing w:before="80" w:after="80"/>
              <w:rPr>
                <w:sz w:val="18"/>
                <w:szCs w:val="18"/>
              </w:rPr>
            </w:pPr>
            <w:r w:rsidRPr="00643639">
              <w:rPr>
                <w:sz w:val="18"/>
                <w:szCs w:val="18"/>
              </w:rPr>
              <w:t>Cell/Transmission Point/TRP spectral efficiency</w:t>
            </w:r>
          </w:p>
        </w:tc>
        <w:tc>
          <w:tcPr>
            <w:tcW w:w="2484" w:type="pct"/>
            <w:vAlign w:val="center"/>
          </w:tcPr>
          <w:p w14:paraId="79CF4653" w14:textId="77777777" w:rsidR="00643639" w:rsidRPr="00424D48" w:rsidRDefault="00643639" w:rsidP="00C26268">
            <w:pPr>
              <w:spacing w:before="80" w:after="80"/>
              <w:jc w:val="left"/>
              <w:rPr>
                <w:sz w:val="18"/>
                <w:szCs w:val="18"/>
              </w:rPr>
            </w:pPr>
            <w:r>
              <w:rPr>
                <w:sz w:val="18"/>
                <w:szCs w:val="18"/>
              </w:rPr>
              <w:t>System level simulations (</w:t>
            </w:r>
            <w:r w:rsidRPr="00424D48">
              <w:rPr>
                <w:sz w:val="18"/>
                <w:szCs w:val="18"/>
              </w:rPr>
              <w:t>Full Buffer</w:t>
            </w:r>
            <w:r>
              <w:rPr>
                <w:sz w:val="18"/>
                <w:szCs w:val="18"/>
              </w:rPr>
              <w:t>)</w:t>
            </w:r>
          </w:p>
        </w:tc>
      </w:tr>
      <w:tr w:rsidR="00643639" w:rsidRPr="00424D48" w14:paraId="7EFED8A3" w14:textId="77777777" w:rsidTr="00643639">
        <w:trPr>
          <w:jc w:val="center"/>
        </w:trPr>
        <w:tc>
          <w:tcPr>
            <w:tcW w:w="2516" w:type="pct"/>
            <w:vAlign w:val="center"/>
          </w:tcPr>
          <w:p w14:paraId="07A1C1D4" w14:textId="051903C4" w:rsidR="00643639" w:rsidRPr="00424D48" w:rsidRDefault="00643639" w:rsidP="00C26268">
            <w:pPr>
              <w:spacing w:before="80" w:after="80"/>
              <w:rPr>
                <w:sz w:val="18"/>
                <w:szCs w:val="18"/>
              </w:rPr>
            </w:pPr>
            <w:r w:rsidRPr="00643639">
              <w:rPr>
                <w:sz w:val="18"/>
                <w:szCs w:val="18"/>
              </w:rPr>
              <w:t>5th percentile User spectral efficiency</w:t>
            </w:r>
          </w:p>
        </w:tc>
        <w:tc>
          <w:tcPr>
            <w:tcW w:w="2484" w:type="pct"/>
            <w:vAlign w:val="center"/>
          </w:tcPr>
          <w:p w14:paraId="6395A599" w14:textId="10CB958B" w:rsidR="00643639" w:rsidRDefault="00643639" w:rsidP="00C26268">
            <w:pPr>
              <w:spacing w:before="80" w:after="80"/>
              <w:jc w:val="left"/>
              <w:rPr>
                <w:sz w:val="18"/>
                <w:szCs w:val="18"/>
              </w:rPr>
            </w:pPr>
            <w:r>
              <w:rPr>
                <w:sz w:val="18"/>
                <w:szCs w:val="18"/>
              </w:rPr>
              <w:t>System level simulations (</w:t>
            </w:r>
            <w:r w:rsidRPr="00424D48">
              <w:rPr>
                <w:sz w:val="18"/>
                <w:szCs w:val="18"/>
              </w:rPr>
              <w:t>Full Buffer</w:t>
            </w:r>
            <w:r>
              <w:rPr>
                <w:sz w:val="18"/>
                <w:szCs w:val="18"/>
              </w:rPr>
              <w:t>)</w:t>
            </w:r>
          </w:p>
        </w:tc>
      </w:tr>
      <w:tr w:rsidR="00643639" w:rsidRPr="00424D48" w14:paraId="5FC862D5" w14:textId="77777777" w:rsidTr="00643639">
        <w:trPr>
          <w:jc w:val="center"/>
        </w:trPr>
        <w:tc>
          <w:tcPr>
            <w:tcW w:w="2516" w:type="pct"/>
            <w:vAlign w:val="center"/>
          </w:tcPr>
          <w:p w14:paraId="6C6DECE6" w14:textId="4FA633E5" w:rsidR="00643639" w:rsidRPr="00424D48" w:rsidRDefault="00643639" w:rsidP="00643639">
            <w:pPr>
              <w:spacing w:before="80" w:after="80"/>
              <w:rPr>
                <w:sz w:val="18"/>
                <w:szCs w:val="18"/>
              </w:rPr>
            </w:pPr>
            <w:r w:rsidRPr="00643639">
              <w:rPr>
                <w:sz w:val="18"/>
                <w:szCs w:val="18"/>
              </w:rPr>
              <w:t>User experienced data rate</w:t>
            </w:r>
          </w:p>
        </w:tc>
        <w:tc>
          <w:tcPr>
            <w:tcW w:w="2484" w:type="pct"/>
            <w:vAlign w:val="center"/>
          </w:tcPr>
          <w:p w14:paraId="1199DB53" w14:textId="77777777" w:rsidR="00643639" w:rsidRPr="00BA78F0" w:rsidRDefault="00643639" w:rsidP="00643639">
            <w:pPr>
              <w:spacing w:before="80" w:after="80"/>
              <w:jc w:val="left"/>
              <w:rPr>
                <w:sz w:val="18"/>
                <w:szCs w:val="18"/>
              </w:rPr>
            </w:pPr>
            <w:r w:rsidRPr="00BA78F0">
              <w:rPr>
                <w:sz w:val="18"/>
                <w:szCs w:val="18"/>
              </w:rPr>
              <w:t>Full buffe</w:t>
            </w:r>
            <w:r>
              <w:rPr>
                <w:sz w:val="18"/>
                <w:szCs w:val="18"/>
              </w:rPr>
              <w:t>r: analytical (derived from SE</w:t>
            </w:r>
            <w:r w:rsidRPr="00BA78F0">
              <w:rPr>
                <w:sz w:val="18"/>
                <w:szCs w:val="18"/>
              </w:rPr>
              <w:t>)</w:t>
            </w:r>
          </w:p>
          <w:p w14:paraId="5026138A" w14:textId="567FB46D" w:rsidR="00643639" w:rsidRDefault="00643639" w:rsidP="00643639">
            <w:pPr>
              <w:spacing w:before="80" w:after="80"/>
              <w:jc w:val="left"/>
              <w:rPr>
                <w:sz w:val="18"/>
                <w:szCs w:val="18"/>
              </w:rPr>
            </w:pPr>
            <w:r>
              <w:rPr>
                <w:sz w:val="18"/>
                <w:szCs w:val="18"/>
              </w:rPr>
              <w:t>Non Full buffer: System level simulations</w:t>
            </w:r>
          </w:p>
        </w:tc>
      </w:tr>
      <w:tr w:rsidR="00643639" w:rsidRPr="00424D48" w14:paraId="10F136AF" w14:textId="77777777" w:rsidTr="00643639">
        <w:trPr>
          <w:jc w:val="center"/>
        </w:trPr>
        <w:tc>
          <w:tcPr>
            <w:tcW w:w="2516" w:type="pct"/>
            <w:vAlign w:val="center"/>
          </w:tcPr>
          <w:p w14:paraId="58BA2D9D" w14:textId="3E1D881E" w:rsidR="00643639" w:rsidRPr="00424D48" w:rsidRDefault="00643639" w:rsidP="00643639">
            <w:pPr>
              <w:spacing w:before="80" w:after="80"/>
              <w:rPr>
                <w:sz w:val="18"/>
                <w:szCs w:val="18"/>
              </w:rPr>
            </w:pPr>
            <w:r w:rsidRPr="00643639">
              <w:rPr>
                <w:sz w:val="18"/>
                <w:szCs w:val="18"/>
              </w:rPr>
              <w:t>Area traffic capacity</w:t>
            </w:r>
          </w:p>
        </w:tc>
        <w:tc>
          <w:tcPr>
            <w:tcW w:w="2484" w:type="pct"/>
            <w:vAlign w:val="center"/>
          </w:tcPr>
          <w:p w14:paraId="7974CD34" w14:textId="13A7DE88" w:rsidR="00643639" w:rsidRDefault="00643639" w:rsidP="00643639">
            <w:pPr>
              <w:spacing w:before="80" w:after="80"/>
              <w:jc w:val="left"/>
              <w:rPr>
                <w:sz w:val="18"/>
                <w:szCs w:val="18"/>
              </w:rPr>
            </w:pPr>
            <w:r w:rsidRPr="00BA78F0">
              <w:rPr>
                <w:sz w:val="18"/>
                <w:szCs w:val="18"/>
              </w:rPr>
              <w:t>Full buffer: analytical (derived from SE)</w:t>
            </w:r>
          </w:p>
        </w:tc>
      </w:tr>
    </w:tbl>
    <w:p w14:paraId="5B64E67B" w14:textId="77777777" w:rsidR="009453CA" w:rsidRDefault="009453CA" w:rsidP="00842220"/>
    <w:p w14:paraId="7A4E7240" w14:textId="77777777" w:rsidR="003F50DA" w:rsidRPr="003D47CC" w:rsidRDefault="003F50DA" w:rsidP="00842220"/>
    <w:p w14:paraId="48EAE642" w14:textId="77777777" w:rsidR="00842220" w:rsidRPr="002A0893" w:rsidRDefault="00842220" w:rsidP="00842220">
      <w:pPr>
        <w:pStyle w:val="Heading1"/>
        <w:keepNext w:val="0"/>
        <w:widowControl w:val="0"/>
        <w:tabs>
          <w:tab w:val="num" w:pos="432"/>
        </w:tabs>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14:paraId="76904931" w14:textId="773E7070" w:rsidR="00842220" w:rsidRPr="008F497F" w:rsidRDefault="00842220" w:rsidP="008F497F">
      <w:pPr>
        <w:rPr>
          <w:sz w:val="20"/>
          <w:szCs w:val="20"/>
          <w:lang w:eastAsia="ja-JP"/>
        </w:rPr>
      </w:pPr>
      <w:r w:rsidRPr="008F497F">
        <w:rPr>
          <w:sz w:val="20"/>
          <w:szCs w:val="20"/>
          <w:lang w:eastAsia="ja-JP"/>
        </w:rPr>
        <w:t xml:space="preserve">[1] </w:t>
      </w:r>
      <w:r w:rsidR="008F497F" w:rsidRPr="008F497F">
        <w:rPr>
          <w:sz w:val="20"/>
          <w:szCs w:val="20"/>
          <w:lang w:eastAsia="ja-JP"/>
        </w:rPr>
        <w:t>3GPP TR 38.913 V0.3.0: SI TR on Scenarios and Requirements for Next Generation Access Technologies</w:t>
      </w:r>
    </w:p>
    <w:p w14:paraId="1854C720" w14:textId="77777777" w:rsidR="00E91858" w:rsidRPr="00E91858" w:rsidRDefault="00E91858" w:rsidP="00E91858"/>
    <w:sectPr w:rsidR="00E91858" w:rsidRPr="00E918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DF92B" w14:textId="77777777" w:rsidR="0056345E" w:rsidRDefault="0056345E">
      <w:r>
        <w:separator/>
      </w:r>
    </w:p>
  </w:endnote>
  <w:endnote w:type="continuationSeparator" w:id="0">
    <w:p w14:paraId="454B097B" w14:textId="77777777" w:rsidR="0056345E" w:rsidRDefault="0056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1A45E" w14:textId="77777777" w:rsidR="0056345E" w:rsidRDefault="0056345E">
      <w:r>
        <w:separator/>
      </w:r>
    </w:p>
  </w:footnote>
  <w:footnote w:type="continuationSeparator" w:id="0">
    <w:p w14:paraId="201A518D" w14:textId="77777777" w:rsidR="0056345E" w:rsidRDefault="005634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B494A"/>
    <w:multiLevelType w:val="hybridMultilevel"/>
    <w:tmpl w:val="BD5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A61722"/>
    <w:multiLevelType w:val="hybridMultilevel"/>
    <w:tmpl w:val="73726B70"/>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606959"/>
    <w:multiLevelType w:val="hybridMultilevel"/>
    <w:tmpl w:val="85CC7780"/>
    <w:lvl w:ilvl="0" w:tplc="DDA6C26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1D269D"/>
    <w:multiLevelType w:val="hybridMultilevel"/>
    <w:tmpl w:val="14B48A02"/>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88C6F80"/>
    <w:multiLevelType w:val="hybridMultilevel"/>
    <w:tmpl w:val="B350720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A321244"/>
    <w:multiLevelType w:val="hybridMultilevel"/>
    <w:tmpl w:val="F4DC51CC"/>
    <w:lvl w:ilvl="0" w:tplc="836EA00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C6619D5"/>
    <w:multiLevelType w:val="hybridMultilevel"/>
    <w:tmpl w:val="7FCAD392"/>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315EF3"/>
    <w:multiLevelType w:val="hybridMultilevel"/>
    <w:tmpl w:val="B3F42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CE156D"/>
    <w:multiLevelType w:val="hybridMultilevel"/>
    <w:tmpl w:val="4F6AE494"/>
    <w:lvl w:ilvl="0" w:tplc="CA74570E">
      <w:start w:val="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5C2C55"/>
    <w:multiLevelType w:val="hybridMultilevel"/>
    <w:tmpl w:val="EBF6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4"/>
  </w:num>
  <w:num w:numId="4">
    <w:abstractNumId w:val="0"/>
  </w:num>
  <w:num w:numId="5">
    <w:abstractNumId w:val="2"/>
  </w:num>
  <w:num w:numId="6">
    <w:abstractNumId w:val="6"/>
  </w:num>
  <w:num w:numId="7">
    <w:abstractNumId w:val="7"/>
  </w:num>
  <w:num w:numId="8">
    <w:abstractNumId w:val="1"/>
  </w:num>
  <w:num w:numId="9">
    <w:abstractNumId w:val="9"/>
  </w:num>
  <w:num w:numId="10">
    <w:abstractNumId w:val="13"/>
  </w:num>
  <w:num w:numId="11">
    <w:abstractNumId w:val="10"/>
  </w:num>
  <w:num w:numId="12">
    <w:abstractNumId w:val="3"/>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5"/>
  </w:num>
  <w:num w:numId="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E27"/>
    <w:rsid w:val="00002893"/>
    <w:rsid w:val="00002B3B"/>
    <w:rsid w:val="0000318F"/>
    <w:rsid w:val="000033A3"/>
    <w:rsid w:val="00003605"/>
    <w:rsid w:val="00003C56"/>
    <w:rsid w:val="00003EC2"/>
    <w:rsid w:val="000040A9"/>
    <w:rsid w:val="000043C2"/>
    <w:rsid w:val="000043EC"/>
    <w:rsid w:val="0000458E"/>
    <w:rsid w:val="00004E70"/>
    <w:rsid w:val="00005E27"/>
    <w:rsid w:val="00005F18"/>
    <w:rsid w:val="0000602F"/>
    <w:rsid w:val="0000608A"/>
    <w:rsid w:val="0000676E"/>
    <w:rsid w:val="00006C43"/>
    <w:rsid w:val="00006F3B"/>
    <w:rsid w:val="000072B6"/>
    <w:rsid w:val="00007813"/>
    <w:rsid w:val="000109E6"/>
    <w:rsid w:val="00010ABF"/>
    <w:rsid w:val="00011A54"/>
    <w:rsid w:val="00011F67"/>
    <w:rsid w:val="000121C3"/>
    <w:rsid w:val="0001241C"/>
    <w:rsid w:val="00012862"/>
    <w:rsid w:val="000128E6"/>
    <w:rsid w:val="00012A12"/>
    <w:rsid w:val="000134B5"/>
    <w:rsid w:val="00013840"/>
    <w:rsid w:val="000138F4"/>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68FF"/>
    <w:rsid w:val="00026D4B"/>
    <w:rsid w:val="000274ED"/>
    <w:rsid w:val="000275C6"/>
    <w:rsid w:val="00027AD6"/>
    <w:rsid w:val="0003024C"/>
    <w:rsid w:val="000309EA"/>
    <w:rsid w:val="00031278"/>
    <w:rsid w:val="00031ADB"/>
    <w:rsid w:val="00032056"/>
    <w:rsid w:val="000328CA"/>
    <w:rsid w:val="00032E40"/>
    <w:rsid w:val="000334A1"/>
    <w:rsid w:val="0003376B"/>
    <w:rsid w:val="000339ED"/>
    <w:rsid w:val="00034676"/>
    <w:rsid w:val="000346E6"/>
    <w:rsid w:val="00035238"/>
    <w:rsid w:val="000352B3"/>
    <w:rsid w:val="00036C55"/>
    <w:rsid w:val="0003717F"/>
    <w:rsid w:val="00037216"/>
    <w:rsid w:val="0004023E"/>
    <w:rsid w:val="0004024B"/>
    <w:rsid w:val="0004133A"/>
    <w:rsid w:val="00041C57"/>
    <w:rsid w:val="0004202B"/>
    <w:rsid w:val="00042720"/>
    <w:rsid w:val="0004290B"/>
    <w:rsid w:val="000434B7"/>
    <w:rsid w:val="000435C9"/>
    <w:rsid w:val="000435E4"/>
    <w:rsid w:val="0004483A"/>
    <w:rsid w:val="00044E41"/>
    <w:rsid w:val="00046796"/>
    <w:rsid w:val="000467FD"/>
    <w:rsid w:val="00046AAF"/>
    <w:rsid w:val="00047225"/>
    <w:rsid w:val="00047E60"/>
    <w:rsid w:val="00047FDE"/>
    <w:rsid w:val="000504E6"/>
    <w:rsid w:val="00052386"/>
    <w:rsid w:val="00052AD2"/>
    <w:rsid w:val="000530DF"/>
    <w:rsid w:val="00053541"/>
    <w:rsid w:val="000537D4"/>
    <w:rsid w:val="00053A5D"/>
    <w:rsid w:val="00053F54"/>
    <w:rsid w:val="00054E0C"/>
    <w:rsid w:val="00054E40"/>
    <w:rsid w:val="0005541D"/>
    <w:rsid w:val="000565C8"/>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016"/>
    <w:rsid w:val="00072129"/>
    <w:rsid w:val="00072551"/>
    <w:rsid w:val="00072A80"/>
    <w:rsid w:val="000731A0"/>
    <w:rsid w:val="000736C1"/>
    <w:rsid w:val="00073797"/>
    <w:rsid w:val="00073DEC"/>
    <w:rsid w:val="00073EDF"/>
    <w:rsid w:val="000745AA"/>
    <w:rsid w:val="00074E86"/>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E04"/>
    <w:rsid w:val="0008661A"/>
    <w:rsid w:val="00086800"/>
    <w:rsid w:val="0008740C"/>
    <w:rsid w:val="00087913"/>
    <w:rsid w:val="00087C4F"/>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70DC"/>
    <w:rsid w:val="000A7888"/>
    <w:rsid w:val="000A7B38"/>
    <w:rsid w:val="000A7F5B"/>
    <w:rsid w:val="000B0343"/>
    <w:rsid w:val="000B208C"/>
    <w:rsid w:val="000B27C5"/>
    <w:rsid w:val="000B2985"/>
    <w:rsid w:val="000B2C88"/>
    <w:rsid w:val="000B3065"/>
    <w:rsid w:val="000B3342"/>
    <w:rsid w:val="000B3F4E"/>
    <w:rsid w:val="000B439F"/>
    <w:rsid w:val="000B5016"/>
    <w:rsid w:val="000B51FA"/>
    <w:rsid w:val="000B5905"/>
    <w:rsid w:val="000B5975"/>
    <w:rsid w:val="000B6D7C"/>
    <w:rsid w:val="000B6E2C"/>
    <w:rsid w:val="000B76C5"/>
    <w:rsid w:val="000B7A10"/>
    <w:rsid w:val="000B7C48"/>
    <w:rsid w:val="000C096C"/>
    <w:rsid w:val="000C0DFC"/>
    <w:rsid w:val="000C115D"/>
    <w:rsid w:val="000C1535"/>
    <w:rsid w:val="000C1D16"/>
    <w:rsid w:val="000C252B"/>
    <w:rsid w:val="000C2F06"/>
    <w:rsid w:val="000C2F81"/>
    <w:rsid w:val="000C2FBD"/>
    <w:rsid w:val="000C3B0C"/>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D6F"/>
    <w:rsid w:val="000D71E2"/>
    <w:rsid w:val="000D73A5"/>
    <w:rsid w:val="000E01F5"/>
    <w:rsid w:val="000E07D6"/>
    <w:rsid w:val="000E0E51"/>
    <w:rsid w:val="000E1380"/>
    <w:rsid w:val="000E18DF"/>
    <w:rsid w:val="000E224F"/>
    <w:rsid w:val="000E2288"/>
    <w:rsid w:val="000E3765"/>
    <w:rsid w:val="000E4791"/>
    <w:rsid w:val="000E4984"/>
    <w:rsid w:val="000E4F23"/>
    <w:rsid w:val="000E50F5"/>
    <w:rsid w:val="000E52A2"/>
    <w:rsid w:val="000E565C"/>
    <w:rsid w:val="000E59A0"/>
    <w:rsid w:val="000E7937"/>
    <w:rsid w:val="000E7A84"/>
    <w:rsid w:val="000F06E1"/>
    <w:rsid w:val="000F15BC"/>
    <w:rsid w:val="000F180A"/>
    <w:rsid w:val="000F1C92"/>
    <w:rsid w:val="000F275B"/>
    <w:rsid w:val="000F2EEE"/>
    <w:rsid w:val="000F3697"/>
    <w:rsid w:val="000F4E03"/>
    <w:rsid w:val="000F6EAD"/>
    <w:rsid w:val="000F7F58"/>
    <w:rsid w:val="00100128"/>
    <w:rsid w:val="00100E3F"/>
    <w:rsid w:val="00100FF3"/>
    <w:rsid w:val="00101586"/>
    <w:rsid w:val="00101C5E"/>
    <w:rsid w:val="001026CA"/>
    <w:rsid w:val="00102D51"/>
    <w:rsid w:val="001043C2"/>
    <w:rsid w:val="001043E1"/>
    <w:rsid w:val="00104CA6"/>
    <w:rsid w:val="0010505A"/>
    <w:rsid w:val="00105CC7"/>
    <w:rsid w:val="00107779"/>
    <w:rsid w:val="001078C2"/>
    <w:rsid w:val="00107E1C"/>
    <w:rsid w:val="00110243"/>
    <w:rsid w:val="001112C4"/>
    <w:rsid w:val="001113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2457"/>
    <w:rsid w:val="00123538"/>
    <w:rsid w:val="001235B7"/>
    <w:rsid w:val="00124A01"/>
    <w:rsid w:val="00124D84"/>
    <w:rsid w:val="001250DD"/>
    <w:rsid w:val="00125660"/>
    <w:rsid w:val="00125733"/>
    <w:rsid w:val="00125B70"/>
    <w:rsid w:val="001263AA"/>
    <w:rsid w:val="00127325"/>
    <w:rsid w:val="00127CCF"/>
    <w:rsid w:val="00127F8B"/>
    <w:rsid w:val="00130779"/>
    <w:rsid w:val="001307A1"/>
    <w:rsid w:val="001308EC"/>
    <w:rsid w:val="001321D3"/>
    <w:rsid w:val="001323B6"/>
    <w:rsid w:val="00132D48"/>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74"/>
    <w:rsid w:val="00141191"/>
    <w:rsid w:val="0014159C"/>
    <w:rsid w:val="00141ADC"/>
    <w:rsid w:val="00141B23"/>
    <w:rsid w:val="00141D0D"/>
    <w:rsid w:val="00142665"/>
    <w:rsid w:val="0014384A"/>
    <w:rsid w:val="0014450F"/>
    <w:rsid w:val="0014496A"/>
    <w:rsid w:val="00144D8F"/>
    <w:rsid w:val="00145C74"/>
    <w:rsid w:val="00145E06"/>
    <w:rsid w:val="001462E9"/>
    <w:rsid w:val="00146E32"/>
    <w:rsid w:val="00147CF5"/>
    <w:rsid w:val="00151619"/>
    <w:rsid w:val="00152835"/>
    <w:rsid w:val="00155927"/>
    <w:rsid w:val="001559FA"/>
    <w:rsid w:val="00156374"/>
    <w:rsid w:val="001566C8"/>
    <w:rsid w:val="00157285"/>
    <w:rsid w:val="00157478"/>
    <w:rsid w:val="001577D8"/>
    <w:rsid w:val="00157B75"/>
    <w:rsid w:val="00157FC3"/>
    <w:rsid w:val="00160739"/>
    <w:rsid w:val="0016271E"/>
    <w:rsid w:val="00162734"/>
    <w:rsid w:val="00162D7A"/>
    <w:rsid w:val="001636E0"/>
    <w:rsid w:val="00163C5F"/>
    <w:rsid w:val="00164DAB"/>
    <w:rsid w:val="00165BBB"/>
    <w:rsid w:val="0016613F"/>
    <w:rsid w:val="00166215"/>
    <w:rsid w:val="00166591"/>
    <w:rsid w:val="001668D3"/>
    <w:rsid w:val="00166971"/>
    <w:rsid w:val="0016759A"/>
    <w:rsid w:val="0017068C"/>
    <w:rsid w:val="00171143"/>
    <w:rsid w:val="001715BF"/>
    <w:rsid w:val="001716D6"/>
    <w:rsid w:val="0017211C"/>
    <w:rsid w:val="00172864"/>
    <w:rsid w:val="00172B82"/>
    <w:rsid w:val="00172EFA"/>
    <w:rsid w:val="00173608"/>
    <w:rsid w:val="00174386"/>
    <w:rsid w:val="001745EC"/>
    <w:rsid w:val="001747B7"/>
    <w:rsid w:val="00175C30"/>
    <w:rsid w:val="00175DA1"/>
    <w:rsid w:val="00176BD6"/>
    <w:rsid w:val="00177069"/>
    <w:rsid w:val="00177FC1"/>
    <w:rsid w:val="00180634"/>
    <w:rsid w:val="001815A2"/>
    <w:rsid w:val="00181FC1"/>
    <w:rsid w:val="00182121"/>
    <w:rsid w:val="00182183"/>
    <w:rsid w:val="00182C7D"/>
    <w:rsid w:val="00183034"/>
    <w:rsid w:val="001830F7"/>
    <w:rsid w:val="00183EE6"/>
    <w:rsid w:val="0018588A"/>
    <w:rsid w:val="00185FA5"/>
    <w:rsid w:val="00187252"/>
    <w:rsid w:val="00191C91"/>
    <w:rsid w:val="0019245F"/>
    <w:rsid w:val="00192D6B"/>
    <w:rsid w:val="00192DD9"/>
    <w:rsid w:val="00193C06"/>
    <w:rsid w:val="00194339"/>
    <w:rsid w:val="00194848"/>
    <w:rsid w:val="00194DB4"/>
    <w:rsid w:val="00194F2D"/>
    <w:rsid w:val="00195346"/>
    <w:rsid w:val="0019564D"/>
    <w:rsid w:val="001958EA"/>
    <w:rsid w:val="00195977"/>
    <w:rsid w:val="00195E0E"/>
    <w:rsid w:val="00196633"/>
    <w:rsid w:val="00197E31"/>
    <w:rsid w:val="001A0E39"/>
    <w:rsid w:val="001A180D"/>
    <w:rsid w:val="001A1BAC"/>
    <w:rsid w:val="001A23CE"/>
    <w:rsid w:val="001A2C89"/>
    <w:rsid w:val="001A414B"/>
    <w:rsid w:val="001A4E3C"/>
    <w:rsid w:val="001A506E"/>
    <w:rsid w:val="001A522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EE9"/>
    <w:rsid w:val="001C3FA4"/>
    <w:rsid w:val="001C40F9"/>
    <w:rsid w:val="001C458B"/>
    <w:rsid w:val="001C4706"/>
    <w:rsid w:val="001C4AE2"/>
    <w:rsid w:val="001C4BD6"/>
    <w:rsid w:val="001C5D4F"/>
    <w:rsid w:val="001C64C0"/>
    <w:rsid w:val="001C69DA"/>
    <w:rsid w:val="001C6E2D"/>
    <w:rsid w:val="001C6F06"/>
    <w:rsid w:val="001D032F"/>
    <w:rsid w:val="001D0731"/>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E34"/>
    <w:rsid w:val="001F7121"/>
    <w:rsid w:val="00200926"/>
    <w:rsid w:val="00200D2C"/>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C7C"/>
    <w:rsid w:val="00210860"/>
    <w:rsid w:val="00210B6A"/>
    <w:rsid w:val="002111C2"/>
    <w:rsid w:val="002118BA"/>
    <w:rsid w:val="00212109"/>
    <w:rsid w:val="00212CB6"/>
    <w:rsid w:val="00212E37"/>
    <w:rsid w:val="002140FF"/>
    <w:rsid w:val="002158EA"/>
    <w:rsid w:val="00215AFD"/>
    <w:rsid w:val="00216422"/>
    <w:rsid w:val="002170AA"/>
    <w:rsid w:val="00217D5B"/>
    <w:rsid w:val="00217DF2"/>
    <w:rsid w:val="00220894"/>
    <w:rsid w:val="00221005"/>
    <w:rsid w:val="002241D5"/>
    <w:rsid w:val="00224952"/>
    <w:rsid w:val="00224DD2"/>
    <w:rsid w:val="00225A6A"/>
    <w:rsid w:val="00225AC7"/>
    <w:rsid w:val="00225ACC"/>
    <w:rsid w:val="00227B82"/>
    <w:rsid w:val="00230C01"/>
    <w:rsid w:val="00231A3D"/>
    <w:rsid w:val="00231C25"/>
    <w:rsid w:val="00231C6F"/>
    <w:rsid w:val="00232A90"/>
    <w:rsid w:val="00232AE7"/>
    <w:rsid w:val="00233523"/>
    <w:rsid w:val="00233B5C"/>
    <w:rsid w:val="00234151"/>
    <w:rsid w:val="0023468E"/>
    <w:rsid w:val="00234F8C"/>
    <w:rsid w:val="00235542"/>
    <w:rsid w:val="00236349"/>
    <w:rsid w:val="002369B0"/>
    <w:rsid w:val="00236A36"/>
    <w:rsid w:val="00236AD8"/>
    <w:rsid w:val="002401F5"/>
    <w:rsid w:val="00240E54"/>
    <w:rsid w:val="0024293A"/>
    <w:rsid w:val="00242B4D"/>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7BF4"/>
    <w:rsid w:val="00260003"/>
    <w:rsid w:val="0026035D"/>
    <w:rsid w:val="002606D6"/>
    <w:rsid w:val="00261C98"/>
    <w:rsid w:val="002624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702C9"/>
    <w:rsid w:val="00270728"/>
    <w:rsid w:val="002707BA"/>
    <w:rsid w:val="00270AAB"/>
    <w:rsid w:val="00270D42"/>
    <w:rsid w:val="0027195D"/>
    <w:rsid w:val="0027274E"/>
    <w:rsid w:val="00272B03"/>
    <w:rsid w:val="00272B15"/>
    <w:rsid w:val="002733E2"/>
    <w:rsid w:val="002736C4"/>
    <w:rsid w:val="002750B1"/>
    <w:rsid w:val="00275552"/>
    <w:rsid w:val="00275C51"/>
    <w:rsid w:val="00275CB7"/>
    <w:rsid w:val="00275D30"/>
    <w:rsid w:val="00275ED3"/>
    <w:rsid w:val="00276A35"/>
    <w:rsid w:val="00277835"/>
    <w:rsid w:val="00277A3A"/>
    <w:rsid w:val="0028001B"/>
    <w:rsid w:val="00280AB1"/>
    <w:rsid w:val="00283D1C"/>
    <w:rsid w:val="002843E2"/>
    <w:rsid w:val="002848AB"/>
    <w:rsid w:val="00284BAE"/>
    <w:rsid w:val="00284C48"/>
    <w:rsid w:val="00284E6A"/>
    <w:rsid w:val="00284F0C"/>
    <w:rsid w:val="002859AF"/>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D90"/>
    <w:rsid w:val="00294EA2"/>
    <w:rsid w:val="0029722B"/>
    <w:rsid w:val="00297611"/>
    <w:rsid w:val="002A00CD"/>
    <w:rsid w:val="002A0EC3"/>
    <w:rsid w:val="002A0E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446"/>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705"/>
    <w:rsid w:val="002B7EAF"/>
    <w:rsid w:val="002C099C"/>
    <w:rsid w:val="002C0B74"/>
    <w:rsid w:val="002C0C8B"/>
    <w:rsid w:val="002C0CBB"/>
    <w:rsid w:val="002C1201"/>
    <w:rsid w:val="002C1460"/>
    <w:rsid w:val="002C1594"/>
    <w:rsid w:val="002C20F2"/>
    <w:rsid w:val="002C232C"/>
    <w:rsid w:val="002C2715"/>
    <w:rsid w:val="002C2E80"/>
    <w:rsid w:val="002C2F6B"/>
    <w:rsid w:val="002C384C"/>
    <w:rsid w:val="002C38B2"/>
    <w:rsid w:val="002C3F9C"/>
    <w:rsid w:val="002C493E"/>
    <w:rsid w:val="002C547B"/>
    <w:rsid w:val="002C5AFA"/>
    <w:rsid w:val="002C61B0"/>
    <w:rsid w:val="002C6B7F"/>
    <w:rsid w:val="002D0033"/>
    <w:rsid w:val="002D0439"/>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C28"/>
    <w:rsid w:val="002F13CA"/>
    <w:rsid w:val="002F201A"/>
    <w:rsid w:val="002F2353"/>
    <w:rsid w:val="002F35CA"/>
    <w:rsid w:val="002F3CDE"/>
    <w:rsid w:val="002F505B"/>
    <w:rsid w:val="002F5BD3"/>
    <w:rsid w:val="002F5DD6"/>
    <w:rsid w:val="002F5FEA"/>
    <w:rsid w:val="002F62F0"/>
    <w:rsid w:val="002F63E7"/>
    <w:rsid w:val="002F6404"/>
    <w:rsid w:val="002F68E6"/>
    <w:rsid w:val="002F6CD0"/>
    <w:rsid w:val="002F7282"/>
    <w:rsid w:val="002F7BE3"/>
    <w:rsid w:val="002F7E6A"/>
    <w:rsid w:val="002F7EF1"/>
    <w:rsid w:val="00300165"/>
    <w:rsid w:val="003010CF"/>
    <w:rsid w:val="00301DC9"/>
    <w:rsid w:val="00301DD9"/>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5590"/>
    <w:rsid w:val="003155D3"/>
    <w:rsid w:val="003160A8"/>
    <w:rsid w:val="00316153"/>
    <w:rsid w:val="00316F6C"/>
    <w:rsid w:val="003178DA"/>
    <w:rsid w:val="00317DB8"/>
    <w:rsid w:val="0032024D"/>
    <w:rsid w:val="0032051F"/>
    <w:rsid w:val="00320618"/>
    <w:rsid w:val="0032100B"/>
    <w:rsid w:val="00321BD7"/>
    <w:rsid w:val="0032260F"/>
    <w:rsid w:val="003228DA"/>
    <w:rsid w:val="00323D6B"/>
    <w:rsid w:val="003252C8"/>
    <w:rsid w:val="00326957"/>
    <w:rsid w:val="00326AE2"/>
    <w:rsid w:val="003270EB"/>
    <w:rsid w:val="0033171D"/>
    <w:rsid w:val="00331A52"/>
    <w:rsid w:val="00331FC3"/>
    <w:rsid w:val="00332773"/>
    <w:rsid w:val="003329B8"/>
    <w:rsid w:val="00332C61"/>
    <w:rsid w:val="00332DBB"/>
    <w:rsid w:val="003330F7"/>
    <w:rsid w:val="003335DD"/>
    <w:rsid w:val="003336B3"/>
    <w:rsid w:val="0033507A"/>
    <w:rsid w:val="00335B75"/>
    <w:rsid w:val="00335D8C"/>
    <w:rsid w:val="00336072"/>
    <w:rsid w:val="003363A1"/>
    <w:rsid w:val="0033780B"/>
    <w:rsid w:val="00340061"/>
    <w:rsid w:val="00340313"/>
    <w:rsid w:val="0034081E"/>
    <w:rsid w:val="00340A09"/>
    <w:rsid w:val="003413A0"/>
    <w:rsid w:val="0034226D"/>
    <w:rsid w:val="003423CC"/>
    <w:rsid w:val="00342972"/>
    <w:rsid w:val="00342FDD"/>
    <w:rsid w:val="0034429B"/>
    <w:rsid w:val="00344866"/>
    <w:rsid w:val="00344C02"/>
    <w:rsid w:val="003450D7"/>
    <w:rsid w:val="0034594B"/>
    <w:rsid w:val="0034638C"/>
    <w:rsid w:val="00346F7F"/>
    <w:rsid w:val="00350108"/>
    <w:rsid w:val="00350498"/>
    <w:rsid w:val="00350762"/>
    <w:rsid w:val="003507C4"/>
    <w:rsid w:val="003511A3"/>
    <w:rsid w:val="003519A1"/>
    <w:rsid w:val="00352480"/>
    <w:rsid w:val="003529BC"/>
    <w:rsid w:val="003530D2"/>
    <w:rsid w:val="0035331A"/>
    <w:rsid w:val="003534E1"/>
    <w:rsid w:val="003548D8"/>
    <w:rsid w:val="003554CA"/>
    <w:rsid w:val="003567BF"/>
    <w:rsid w:val="003569DF"/>
    <w:rsid w:val="00356C80"/>
    <w:rsid w:val="00356EB6"/>
    <w:rsid w:val="00360014"/>
    <w:rsid w:val="00360232"/>
    <w:rsid w:val="003602C3"/>
    <w:rsid w:val="003602E0"/>
    <w:rsid w:val="00360A2E"/>
    <w:rsid w:val="00360D01"/>
    <w:rsid w:val="00360E11"/>
    <w:rsid w:val="00360ED0"/>
    <w:rsid w:val="003612F4"/>
    <w:rsid w:val="00361404"/>
    <w:rsid w:val="00361DD6"/>
    <w:rsid w:val="00362569"/>
    <w:rsid w:val="003636CD"/>
    <w:rsid w:val="00364207"/>
    <w:rsid w:val="00364220"/>
    <w:rsid w:val="0036487C"/>
    <w:rsid w:val="00365411"/>
    <w:rsid w:val="003654B1"/>
    <w:rsid w:val="003656B9"/>
    <w:rsid w:val="00365FA2"/>
    <w:rsid w:val="00366205"/>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1C0B"/>
    <w:rsid w:val="00382A43"/>
    <w:rsid w:val="00382B2B"/>
    <w:rsid w:val="00382D60"/>
    <w:rsid w:val="00382D6B"/>
    <w:rsid w:val="00382F29"/>
    <w:rsid w:val="00383AD4"/>
    <w:rsid w:val="00383C8D"/>
    <w:rsid w:val="00383DB1"/>
    <w:rsid w:val="003852FB"/>
    <w:rsid w:val="00385429"/>
    <w:rsid w:val="00385B05"/>
    <w:rsid w:val="00386382"/>
    <w:rsid w:val="003865EF"/>
    <w:rsid w:val="00386BA9"/>
    <w:rsid w:val="00390017"/>
    <w:rsid w:val="003901A3"/>
    <w:rsid w:val="0039072F"/>
    <w:rsid w:val="00390F5F"/>
    <w:rsid w:val="00390F60"/>
    <w:rsid w:val="00391B88"/>
    <w:rsid w:val="003940CE"/>
    <w:rsid w:val="003942FE"/>
    <w:rsid w:val="00396949"/>
    <w:rsid w:val="003971B8"/>
    <w:rsid w:val="00397A6B"/>
    <w:rsid w:val="00397C1D"/>
    <w:rsid w:val="003A180F"/>
    <w:rsid w:val="003A18DD"/>
    <w:rsid w:val="003A20C8"/>
    <w:rsid w:val="003A2C29"/>
    <w:rsid w:val="003A2EC3"/>
    <w:rsid w:val="003A36F2"/>
    <w:rsid w:val="003A3BC7"/>
    <w:rsid w:val="003A3D39"/>
    <w:rsid w:val="003A3EC7"/>
    <w:rsid w:val="003A40B4"/>
    <w:rsid w:val="003A47C0"/>
    <w:rsid w:val="003A6D70"/>
    <w:rsid w:val="003A7834"/>
    <w:rsid w:val="003A78FB"/>
    <w:rsid w:val="003B0B5B"/>
    <w:rsid w:val="003B0E79"/>
    <w:rsid w:val="003B11E7"/>
    <w:rsid w:val="003B1882"/>
    <w:rsid w:val="003B19F7"/>
    <w:rsid w:val="003B1F9D"/>
    <w:rsid w:val="003B3575"/>
    <w:rsid w:val="003B4652"/>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CDC"/>
    <w:rsid w:val="003C2D21"/>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E0488"/>
    <w:rsid w:val="003E0768"/>
    <w:rsid w:val="003E07AE"/>
    <w:rsid w:val="003E14FC"/>
    <w:rsid w:val="003E1D3D"/>
    <w:rsid w:val="003E2976"/>
    <w:rsid w:val="003E3F0C"/>
    <w:rsid w:val="003E4858"/>
    <w:rsid w:val="003E5434"/>
    <w:rsid w:val="003E6061"/>
    <w:rsid w:val="003E62C4"/>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324F"/>
    <w:rsid w:val="003F33BC"/>
    <w:rsid w:val="003F3D4E"/>
    <w:rsid w:val="003F477E"/>
    <w:rsid w:val="003F4F2E"/>
    <w:rsid w:val="003F5041"/>
    <w:rsid w:val="003F50DA"/>
    <w:rsid w:val="003F6CD2"/>
    <w:rsid w:val="003F745E"/>
    <w:rsid w:val="003F75FB"/>
    <w:rsid w:val="003F788D"/>
    <w:rsid w:val="003F78C0"/>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752B"/>
    <w:rsid w:val="004100D2"/>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4D48"/>
    <w:rsid w:val="00425C0B"/>
    <w:rsid w:val="00426266"/>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44C7"/>
    <w:rsid w:val="00435274"/>
    <w:rsid w:val="004352AD"/>
    <w:rsid w:val="004352F6"/>
    <w:rsid w:val="0043545D"/>
    <w:rsid w:val="00435FE2"/>
    <w:rsid w:val="004360C5"/>
    <w:rsid w:val="00436E08"/>
    <w:rsid w:val="00436E2F"/>
    <w:rsid w:val="00436EAB"/>
    <w:rsid w:val="00437818"/>
    <w:rsid w:val="0043797D"/>
    <w:rsid w:val="0044014D"/>
    <w:rsid w:val="00441A0D"/>
    <w:rsid w:val="00442181"/>
    <w:rsid w:val="004421C9"/>
    <w:rsid w:val="0044282A"/>
    <w:rsid w:val="00443C85"/>
    <w:rsid w:val="004447AD"/>
    <w:rsid w:val="004449AA"/>
    <w:rsid w:val="00444C38"/>
    <w:rsid w:val="00445D33"/>
    <w:rsid w:val="004461D9"/>
    <w:rsid w:val="004465F7"/>
    <w:rsid w:val="00446AC6"/>
    <w:rsid w:val="00446D21"/>
    <w:rsid w:val="00447379"/>
    <w:rsid w:val="0044759B"/>
    <w:rsid w:val="0044767A"/>
    <w:rsid w:val="004479AE"/>
    <w:rsid w:val="00447F54"/>
    <w:rsid w:val="00450B7E"/>
    <w:rsid w:val="0045136B"/>
    <w:rsid w:val="00451C7E"/>
    <w:rsid w:val="0045224E"/>
    <w:rsid w:val="004527E3"/>
    <w:rsid w:val="00453BB6"/>
    <w:rsid w:val="00453CAA"/>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4220"/>
    <w:rsid w:val="004752D3"/>
    <w:rsid w:val="004754E1"/>
    <w:rsid w:val="00475CE0"/>
    <w:rsid w:val="0047658C"/>
    <w:rsid w:val="00476827"/>
    <w:rsid w:val="00476BD4"/>
    <w:rsid w:val="00477C35"/>
    <w:rsid w:val="00480988"/>
    <w:rsid w:val="00480E05"/>
    <w:rsid w:val="00480F2F"/>
    <w:rsid w:val="00481504"/>
    <w:rsid w:val="00482078"/>
    <w:rsid w:val="00482BBE"/>
    <w:rsid w:val="00482D85"/>
    <w:rsid w:val="004834BA"/>
    <w:rsid w:val="00483A12"/>
    <w:rsid w:val="00484458"/>
    <w:rsid w:val="0048477C"/>
    <w:rsid w:val="00484A4C"/>
    <w:rsid w:val="00484A77"/>
    <w:rsid w:val="0048540F"/>
    <w:rsid w:val="00485970"/>
    <w:rsid w:val="00485C0D"/>
    <w:rsid w:val="00486575"/>
    <w:rsid w:val="004866D0"/>
    <w:rsid w:val="004866D5"/>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8A"/>
    <w:rsid w:val="004B43D3"/>
    <w:rsid w:val="004B49E6"/>
    <w:rsid w:val="004B4D69"/>
    <w:rsid w:val="004B4F89"/>
    <w:rsid w:val="004B5832"/>
    <w:rsid w:val="004B7CAA"/>
    <w:rsid w:val="004C01A8"/>
    <w:rsid w:val="004C1840"/>
    <w:rsid w:val="004C19A3"/>
    <w:rsid w:val="004C24C9"/>
    <w:rsid w:val="004C2ADA"/>
    <w:rsid w:val="004C31B6"/>
    <w:rsid w:val="004C32D7"/>
    <w:rsid w:val="004C5319"/>
    <w:rsid w:val="004C621F"/>
    <w:rsid w:val="004C6481"/>
    <w:rsid w:val="004C6E43"/>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DE0"/>
    <w:rsid w:val="004E3938"/>
    <w:rsid w:val="004E4060"/>
    <w:rsid w:val="004E409A"/>
    <w:rsid w:val="004E5EFC"/>
    <w:rsid w:val="004E726B"/>
    <w:rsid w:val="004F0235"/>
    <w:rsid w:val="004F0325"/>
    <w:rsid w:val="004F0FB9"/>
    <w:rsid w:val="004F1AA9"/>
    <w:rsid w:val="004F2603"/>
    <w:rsid w:val="004F2F7E"/>
    <w:rsid w:val="004F32B5"/>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7A7"/>
    <w:rsid w:val="00507E8B"/>
    <w:rsid w:val="00511C6E"/>
    <w:rsid w:val="00511F15"/>
    <w:rsid w:val="0051318C"/>
    <w:rsid w:val="005142CD"/>
    <w:rsid w:val="005143C9"/>
    <w:rsid w:val="00514B2D"/>
    <w:rsid w:val="005157A9"/>
    <w:rsid w:val="00515DD8"/>
    <w:rsid w:val="005168BC"/>
    <w:rsid w:val="005168FF"/>
    <w:rsid w:val="005173A7"/>
    <w:rsid w:val="00517616"/>
    <w:rsid w:val="005177E1"/>
    <w:rsid w:val="00517A2E"/>
    <w:rsid w:val="00520C0A"/>
    <w:rsid w:val="00521043"/>
    <w:rsid w:val="005218B6"/>
    <w:rsid w:val="00522589"/>
    <w:rsid w:val="005234F5"/>
    <w:rsid w:val="00523F04"/>
    <w:rsid w:val="00524545"/>
    <w:rsid w:val="005255BF"/>
    <w:rsid w:val="005257DE"/>
    <w:rsid w:val="00525861"/>
    <w:rsid w:val="00525F0A"/>
    <w:rsid w:val="00526C02"/>
    <w:rsid w:val="00527098"/>
    <w:rsid w:val="00527200"/>
    <w:rsid w:val="00530157"/>
    <w:rsid w:val="00530423"/>
    <w:rsid w:val="00531D8D"/>
    <w:rsid w:val="00531D97"/>
    <w:rsid w:val="00531EBE"/>
    <w:rsid w:val="005320F8"/>
    <w:rsid w:val="00532F8B"/>
    <w:rsid w:val="00533737"/>
    <w:rsid w:val="00533D4D"/>
    <w:rsid w:val="0053433E"/>
    <w:rsid w:val="00535B79"/>
    <w:rsid w:val="00535CF5"/>
    <w:rsid w:val="00535D7C"/>
    <w:rsid w:val="00536579"/>
    <w:rsid w:val="00536C1E"/>
    <w:rsid w:val="0054015C"/>
    <w:rsid w:val="005409F7"/>
    <w:rsid w:val="00541D23"/>
    <w:rsid w:val="005429D9"/>
    <w:rsid w:val="00543070"/>
    <w:rsid w:val="0054343A"/>
    <w:rsid w:val="00543974"/>
    <w:rsid w:val="00543AE1"/>
    <w:rsid w:val="00543EBF"/>
    <w:rsid w:val="00544ABA"/>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4291"/>
    <w:rsid w:val="00554BE7"/>
    <w:rsid w:val="005550DE"/>
    <w:rsid w:val="00556D68"/>
    <w:rsid w:val="00557173"/>
    <w:rsid w:val="005576A1"/>
    <w:rsid w:val="00557A64"/>
    <w:rsid w:val="0056050A"/>
    <w:rsid w:val="005605C0"/>
    <w:rsid w:val="00560D23"/>
    <w:rsid w:val="00560E59"/>
    <w:rsid w:val="005615D8"/>
    <w:rsid w:val="00562156"/>
    <w:rsid w:val="005626D6"/>
    <w:rsid w:val="0056287A"/>
    <w:rsid w:val="005629E0"/>
    <w:rsid w:val="0056345E"/>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760"/>
    <w:rsid w:val="00572CD3"/>
    <w:rsid w:val="00572DA9"/>
    <w:rsid w:val="00572FC5"/>
    <w:rsid w:val="0057394B"/>
    <w:rsid w:val="0057408B"/>
    <w:rsid w:val="005740E8"/>
    <w:rsid w:val="005743DE"/>
    <w:rsid w:val="00574F3F"/>
    <w:rsid w:val="0057562C"/>
    <w:rsid w:val="005759F6"/>
    <w:rsid w:val="00575DDC"/>
    <w:rsid w:val="00575E3E"/>
    <w:rsid w:val="00575FFB"/>
    <w:rsid w:val="005765F5"/>
    <w:rsid w:val="00576778"/>
    <w:rsid w:val="00576D6C"/>
    <w:rsid w:val="00577A2E"/>
    <w:rsid w:val="00580544"/>
    <w:rsid w:val="00580E48"/>
    <w:rsid w:val="00580F0A"/>
    <w:rsid w:val="00581246"/>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B03"/>
    <w:rsid w:val="00593957"/>
    <w:rsid w:val="00593AB9"/>
    <w:rsid w:val="00594737"/>
    <w:rsid w:val="00594ABB"/>
    <w:rsid w:val="00594D1C"/>
    <w:rsid w:val="00594E36"/>
    <w:rsid w:val="00594F0A"/>
    <w:rsid w:val="0059525E"/>
    <w:rsid w:val="0059536B"/>
    <w:rsid w:val="00595887"/>
    <w:rsid w:val="00595D2C"/>
    <w:rsid w:val="005961F7"/>
    <w:rsid w:val="00596B9C"/>
    <w:rsid w:val="005A0258"/>
    <w:rsid w:val="005A054D"/>
    <w:rsid w:val="005A0A46"/>
    <w:rsid w:val="005A10B9"/>
    <w:rsid w:val="005A11EA"/>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671C"/>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E82"/>
    <w:rsid w:val="005D746C"/>
    <w:rsid w:val="005D7802"/>
    <w:rsid w:val="005D7E0D"/>
    <w:rsid w:val="005E108F"/>
    <w:rsid w:val="005E1997"/>
    <w:rsid w:val="005E1BD0"/>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C8B"/>
    <w:rsid w:val="005F4171"/>
    <w:rsid w:val="005F46D6"/>
    <w:rsid w:val="005F4DD6"/>
    <w:rsid w:val="005F4ECA"/>
    <w:rsid w:val="005F50D8"/>
    <w:rsid w:val="005F53A1"/>
    <w:rsid w:val="005F553B"/>
    <w:rsid w:val="005F57AE"/>
    <w:rsid w:val="005F5D7A"/>
    <w:rsid w:val="005F6B77"/>
    <w:rsid w:val="005F7487"/>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E"/>
    <w:rsid w:val="006107EB"/>
    <w:rsid w:val="00610931"/>
    <w:rsid w:val="00611634"/>
    <w:rsid w:val="00611698"/>
    <w:rsid w:val="00611A26"/>
    <w:rsid w:val="00611DC1"/>
    <w:rsid w:val="006124EE"/>
    <w:rsid w:val="006126B8"/>
    <w:rsid w:val="006130F7"/>
    <w:rsid w:val="006138A1"/>
    <w:rsid w:val="00613AF8"/>
    <w:rsid w:val="00613D8E"/>
    <w:rsid w:val="00613F8F"/>
    <w:rsid w:val="006142E0"/>
    <w:rsid w:val="00614E40"/>
    <w:rsid w:val="00616112"/>
    <w:rsid w:val="006175A9"/>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7240"/>
    <w:rsid w:val="006406F5"/>
    <w:rsid w:val="006414A1"/>
    <w:rsid w:val="00642179"/>
    <w:rsid w:val="006435FF"/>
    <w:rsid w:val="00643639"/>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A5C"/>
    <w:rsid w:val="00656E74"/>
    <w:rsid w:val="006571F6"/>
    <w:rsid w:val="0065759D"/>
    <w:rsid w:val="006618CC"/>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28ED"/>
    <w:rsid w:val="006732B1"/>
    <w:rsid w:val="0067446F"/>
    <w:rsid w:val="00674614"/>
    <w:rsid w:val="006746A4"/>
    <w:rsid w:val="00675558"/>
    <w:rsid w:val="00675611"/>
    <w:rsid w:val="00675A60"/>
    <w:rsid w:val="0067697E"/>
    <w:rsid w:val="00677443"/>
    <w:rsid w:val="0067769A"/>
    <w:rsid w:val="006806A3"/>
    <w:rsid w:val="006806A6"/>
    <w:rsid w:val="00681211"/>
    <w:rsid w:val="006812C2"/>
    <w:rsid w:val="00681308"/>
    <w:rsid w:val="00681B36"/>
    <w:rsid w:val="00682E14"/>
    <w:rsid w:val="0068407E"/>
    <w:rsid w:val="0068436C"/>
    <w:rsid w:val="00684FDE"/>
    <w:rsid w:val="0068545E"/>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797"/>
    <w:rsid w:val="006948D3"/>
    <w:rsid w:val="006952E2"/>
    <w:rsid w:val="006954D8"/>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6242"/>
    <w:rsid w:val="006A6E17"/>
    <w:rsid w:val="006A7CB8"/>
    <w:rsid w:val="006B009E"/>
    <w:rsid w:val="006B0D15"/>
    <w:rsid w:val="006B120D"/>
    <w:rsid w:val="006B15F0"/>
    <w:rsid w:val="006B17E7"/>
    <w:rsid w:val="006B19E8"/>
    <w:rsid w:val="006B1A8A"/>
    <w:rsid w:val="006B1B11"/>
    <w:rsid w:val="006B1DEE"/>
    <w:rsid w:val="006B1FD5"/>
    <w:rsid w:val="006B2538"/>
    <w:rsid w:val="006B2766"/>
    <w:rsid w:val="006B4CBA"/>
    <w:rsid w:val="006B555A"/>
    <w:rsid w:val="006B600A"/>
    <w:rsid w:val="006B6635"/>
    <w:rsid w:val="006B78FD"/>
    <w:rsid w:val="006B7D22"/>
    <w:rsid w:val="006B7D2C"/>
    <w:rsid w:val="006C1019"/>
    <w:rsid w:val="006C2A71"/>
    <w:rsid w:val="006C2BB5"/>
    <w:rsid w:val="006C2BEE"/>
    <w:rsid w:val="006C2C40"/>
    <w:rsid w:val="006C3AD8"/>
    <w:rsid w:val="006C3ED9"/>
    <w:rsid w:val="006C4516"/>
    <w:rsid w:val="006C455E"/>
    <w:rsid w:val="006C46AD"/>
    <w:rsid w:val="006C507B"/>
    <w:rsid w:val="006C5958"/>
    <w:rsid w:val="006C5B4F"/>
    <w:rsid w:val="006C643C"/>
    <w:rsid w:val="006C6E3A"/>
    <w:rsid w:val="006C6FD7"/>
    <w:rsid w:val="006D00DB"/>
    <w:rsid w:val="006D0361"/>
    <w:rsid w:val="006D0810"/>
    <w:rsid w:val="006D0B31"/>
    <w:rsid w:val="006D0E02"/>
    <w:rsid w:val="006D16B0"/>
    <w:rsid w:val="006D2182"/>
    <w:rsid w:val="006D2444"/>
    <w:rsid w:val="006D254B"/>
    <w:rsid w:val="006D289B"/>
    <w:rsid w:val="006D2CD1"/>
    <w:rsid w:val="006D2EB7"/>
    <w:rsid w:val="006D368A"/>
    <w:rsid w:val="006D3BE1"/>
    <w:rsid w:val="006D43BD"/>
    <w:rsid w:val="006D48FC"/>
    <w:rsid w:val="006D5A78"/>
    <w:rsid w:val="006D5FAD"/>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E36"/>
    <w:rsid w:val="006E35C7"/>
    <w:rsid w:val="006E376A"/>
    <w:rsid w:val="006E45F3"/>
    <w:rsid w:val="006E4A2F"/>
    <w:rsid w:val="006E4ED4"/>
    <w:rsid w:val="006E5432"/>
    <w:rsid w:val="006E5A6C"/>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6066"/>
    <w:rsid w:val="006F6850"/>
    <w:rsid w:val="006F6B03"/>
    <w:rsid w:val="006F707E"/>
    <w:rsid w:val="007001DC"/>
    <w:rsid w:val="007003A1"/>
    <w:rsid w:val="00701247"/>
    <w:rsid w:val="007014F8"/>
    <w:rsid w:val="0070185A"/>
    <w:rsid w:val="00701C0E"/>
    <w:rsid w:val="00702368"/>
    <w:rsid w:val="007025CB"/>
    <w:rsid w:val="00702E49"/>
    <w:rsid w:val="007034AA"/>
    <w:rsid w:val="00703751"/>
    <w:rsid w:val="00703C9D"/>
    <w:rsid w:val="00703CB7"/>
    <w:rsid w:val="00703DAB"/>
    <w:rsid w:val="00703DE9"/>
    <w:rsid w:val="00704557"/>
    <w:rsid w:val="0070490C"/>
    <w:rsid w:val="00704D67"/>
    <w:rsid w:val="007054C2"/>
    <w:rsid w:val="00705731"/>
    <w:rsid w:val="00705C38"/>
    <w:rsid w:val="00706465"/>
    <w:rsid w:val="0070695A"/>
    <w:rsid w:val="0070700F"/>
    <w:rsid w:val="0070782D"/>
    <w:rsid w:val="00707EC1"/>
    <w:rsid w:val="0071022D"/>
    <w:rsid w:val="007109C2"/>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4339"/>
    <w:rsid w:val="00734761"/>
    <w:rsid w:val="00734EBE"/>
    <w:rsid w:val="00735522"/>
    <w:rsid w:val="007367F2"/>
    <w:rsid w:val="00736DD8"/>
    <w:rsid w:val="00737F9B"/>
    <w:rsid w:val="0074076A"/>
    <w:rsid w:val="00741658"/>
    <w:rsid w:val="00741AF4"/>
    <w:rsid w:val="00741DCC"/>
    <w:rsid w:val="0074203A"/>
    <w:rsid w:val="007427B5"/>
    <w:rsid w:val="00742865"/>
    <w:rsid w:val="0074296C"/>
    <w:rsid w:val="00742C83"/>
    <w:rsid w:val="0074360F"/>
    <w:rsid w:val="00744276"/>
    <w:rsid w:val="00744A64"/>
    <w:rsid w:val="00744D47"/>
    <w:rsid w:val="00744EA0"/>
    <w:rsid w:val="00745D2E"/>
    <w:rsid w:val="0074638D"/>
    <w:rsid w:val="00746484"/>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5775D"/>
    <w:rsid w:val="00760975"/>
    <w:rsid w:val="00761254"/>
    <w:rsid w:val="00761747"/>
    <w:rsid w:val="00761CAA"/>
    <w:rsid w:val="00761FDA"/>
    <w:rsid w:val="007621FF"/>
    <w:rsid w:val="007622CD"/>
    <w:rsid w:val="00762EFC"/>
    <w:rsid w:val="007634E3"/>
    <w:rsid w:val="0076357A"/>
    <w:rsid w:val="007639D2"/>
    <w:rsid w:val="00764194"/>
    <w:rsid w:val="00764B56"/>
    <w:rsid w:val="00765291"/>
    <w:rsid w:val="00765ED3"/>
    <w:rsid w:val="00766055"/>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43CE"/>
    <w:rsid w:val="0078483B"/>
    <w:rsid w:val="00784EED"/>
    <w:rsid w:val="00785900"/>
    <w:rsid w:val="007861DF"/>
    <w:rsid w:val="00786958"/>
    <w:rsid w:val="00786C49"/>
    <w:rsid w:val="00786E71"/>
    <w:rsid w:val="0079162F"/>
    <w:rsid w:val="00791C4C"/>
    <w:rsid w:val="00791F39"/>
    <w:rsid w:val="00793539"/>
    <w:rsid w:val="00793985"/>
    <w:rsid w:val="0079468D"/>
    <w:rsid w:val="00794924"/>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D85"/>
    <w:rsid w:val="007B245D"/>
    <w:rsid w:val="007B270A"/>
    <w:rsid w:val="007B2D3B"/>
    <w:rsid w:val="007B355B"/>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893"/>
    <w:rsid w:val="007D0D30"/>
    <w:rsid w:val="007D1BE2"/>
    <w:rsid w:val="007D229A"/>
    <w:rsid w:val="007D2355"/>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ACC"/>
    <w:rsid w:val="007E2935"/>
    <w:rsid w:val="007E3322"/>
    <w:rsid w:val="007E44DF"/>
    <w:rsid w:val="007E4C88"/>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4631"/>
    <w:rsid w:val="00814A89"/>
    <w:rsid w:val="008152C6"/>
    <w:rsid w:val="0081581D"/>
    <w:rsid w:val="00815E27"/>
    <w:rsid w:val="008172BE"/>
    <w:rsid w:val="00817B71"/>
    <w:rsid w:val="00820244"/>
    <w:rsid w:val="00820440"/>
    <w:rsid w:val="00820C09"/>
    <w:rsid w:val="00820FF3"/>
    <w:rsid w:val="008221B3"/>
    <w:rsid w:val="0082248E"/>
    <w:rsid w:val="00823415"/>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970"/>
    <w:rsid w:val="00841CD2"/>
    <w:rsid w:val="00842220"/>
    <w:rsid w:val="00842910"/>
    <w:rsid w:val="00842B77"/>
    <w:rsid w:val="00842EEA"/>
    <w:rsid w:val="0084309F"/>
    <w:rsid w:val="00844613"/>
    <w:rsid w:val="008459A2"/>
    <w:rsid w:val="00845C12"/>
    <w:rsid w:val="0084658B"/>
    <w:rsid w:val="008469D9"/>
    <w:rsid w:val="00846D4A"/>
    <w:rsid w:val="00846DC0"/>
    <w:rsid w:val="008474A7"/>
    <w:rsid w:val="00847D0B"/>
    <w:rsid w:val="008506B6"/>
    <w:rsid w:val="00850AE0"/>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304"/>
    <w:rsid w:val="00864440"/>
    <w:rsid w:val="00864D76"/>
    <w:rsid w:val="008650FC"/>
    <w:rsid w:val="0086607B"/>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AA2"/>
    <w:rsid w:val="00880133"/>
    <w:rsid w:val="00880BCB"/>
    <w:rsid w:val="00880F30"/>
    <w:rsid w:val="00882788"/>
    <w:rsid w:val="008833E8"/>
    <w:rsid w:val="008846C5"/>
    <w:rsid w:val="008846F1"/>
    <w:rsid w:val="00885CA4"/>
    <w:rsid w:val="0088718A"/>
    <w:rsid w:val="00887B48"/>
    <w:rsid w:val="0089033E"/>
    <w:rsid w:val="00890680"/>
    <w:rsid w:val="0089176E"/>
    <w:rsid w:val="008917E0"/>
    <w:rsid w:val="00892365"/>
    <w:rsid w:val="00892BE5"/>
    <w:rsid w:val="0089387C"/>
    <w:rsid w:val="00893FD6"/>
    <w:rsid w:val="0089444E"/>
    <w:rsid w:val="008949DF"/>
    <w:rsid w:val="00894F04"/>
    <w:rsid w:val="008951DB"/>
    <w:rsid w:val="008958BE"/>
    <w:rsid w:val="00895D81"/>
    <w:rsid w:val="00896C81"/>
    <w:rsid w:val="00896D83"/>
    <w:rsid w:val="008977B9"/>
    <w:rsid w:val="008977FF"/>
    <w:rsid w:val="008A0AB2"/>
    <w:rsid w:val="008A0B7A"/>
    <w:rsid w:val="008A0CFC"/>
    <w:rsid w:val="008A12FE"/>
    <w:rsid w:val="008A27A9"/>
    <w:rsid w:val="008A28B6"/>
    <w:rsid w:val="008A2BB1"/>
    <w:rsid w:val="008A3466"/>
    <w:rsid w:val="008A389F"/>
    <w:rsid w:val="008A3D02"/>
    <w:rsid w:val="008A44CE"/>
    <w:rsid w:val="008A5940"/>
    <w:rsid w:val="008A6AC3"/>
    <w:rsid w:val="008A73B2"/>
    <w:rsid w:val="008B043F"/>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0D2B"/>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D43"/>
    <w:rsid w:val="008C6DEB"/>
    <w:rsid w:val="008C785E"/>
    <w:rsid w:val="008D0AFB"/>
    <w:rsid w:val="008D14EF"/>
    <w:rsid w:val="008D1511"/>
    <w:rsid w:val="008D2D5E"/>
    <w:rsid w:val="008D32DF"/>
    <w:rsid w:val="008D35E9"/>
    <w:rsid w:val="008D3959"/>
    <w:rsid w:val="008D3966"/>
    <w:rsid w:val="008D3A03"/>
    <w:rsid w:val="008D4352"/>
    <w:rsid w:val="008D4808"/>
    <w:rsid w:val="008D5465"/>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5AB5"/>
    <w:rsid w:val="008E5ACF"/>
    <w:rsid w:val="008E5BF2"/>
    <w:rsid w:val="008E5C81"/>
    <w:rsid w:val="008E5FBB"/>
    <w:rsid w:val="008E7794"/>
    <w:rsid w:val="008E78B4"/>
    <w:rsid w:val="008E7B54"/>
    <w:rsid w:val="008F0A38"/>
    <w:rsid w:val="008F0E1B"/>
    <w:rsid w:val="008F0E2F"/>
    <w:rsid w:val="008F0F84"/>
    <w:rsid w:val="008F1014"/>
    <w:rsid w:val="008F11C9"/>
    <w:rsid w:val="008F20F7"/>
    <w:rsid w:val="008F23D8"/>
    <w:rsid w:val="008F2F3A"/>
    <w:rsid w:val="008F2FD5"/>
    <w:rsid w:val="008F3028"/>
    <w:rsid w:val="008F3651"/>
    <w:rsid w:val="008F37E5"/>
    <w:rsid w:val="008F3F01"/>
    <w:rsid w:val="008F48C2"/>
    <w:rsid w:val="008F497F"/>
    <w:rsid w:val="008F4EE4"/>
    <w:rsid w:val="008F4F7F"/>
    <w:rsid w:val="008F5840"/>
    <w:rsid w:val="008F5EEF"/>
    <w:rsid w:val="008F66FE"/>
    <w:rsid w:val="008F72CC"/>
    <w:rsid w:val="008F72CD"/>
    <w:rsid w:val="009005AA"/>
    <w:rsid w:val="00901AD7"/>
    <w:rsid w:val="00902132"/>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1088D"/>
    <w:rsid w:val="00910AF1"/>
    <w:rsid w:val="00910FC9"/>
    <w:rsid w:val="009110EB"/>
    <w:rsid w:val="009114B6"/>
    <w:rsid w:val="00911CA3"/>
    <w:rsid w:val="0091291A"/>
    <w:rsid w:val="00913612"/>
    <w:rsid w:val="0091366A"/>
    <w:rsid w:val="00913824"/>
    <w:rsid w:val="00914054"/>
    <w:rsid w:val="00915757"/>
    <w:rsid w:val="009159B3"/>
    <w:rsid w:val="00916181"/>
    <w:rsid w:val="009204C5"/>
    <w:rsid w:val="00920673"/>
    <w:rsid w:val="00920D3D"/>
    <w:rsid w:val="0092153B"/>
    <w:rsid w:val="0092180D"/>
    <w:rsid w:val="009220CA"/>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832"/>
    <w:rsid w:val="009328C7"/>
    <w:rsid w:val="009336EC"/>
    <w:rsid w:val="00933F56"/>
    <w:rsid w:val="00934C13"/>
    <w:rsid w:val="00934F66"/>
    <w:rsid w:val="00935228"/>
    <w:rsid w:val="009355A2"/>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90C"/>
    <w:rsid w:val="00946355"/>
    <w:rsid w:val="00946640"/>
    <w:rsid w:val="009468B7"/>
    <w:rsid w:val="0094724E"/>
    <w:rsid w:val="00947BE6"/>
    <w:rsid w:val="0095017E"/>
    <w:rsid w:val="0095048D"/>
    <w:rsid w:val="00951AAB"/>
    <w:rsid w:val="00951ADB"/>
    <w:rsid w:val="0095364F"/>
    <w:rsid w:val="0095380C"/>
    <w:rsid w:val="00953D92"/>
    <w:rsid w:val="00954293"/>
    <w:rsid w:val="00954353"/>
    <w:rsid w:val="009557EC"/>
    <w:rsid w:val="00955C0A"/>
    <w:rsid w:val="00955C4F"/>
    <w:rsid w:val="0096046E"/>
    <w:rsid w:val="00961160"/>
    <w:rsid w:val="009611D2"/>
    <w:rsid w:val="00961D3E"/>
    <w:rsid w:val="00963E2B"/>
    <w:rsid w:val="00964C06"/>
    <w:rsid w:val="00964D65"/>
    <w:rsid w:val="009657F1"/>
    <w:rsid w:val="00965A0C"/>
    <w:rsid w:val="00965B14"/>
    <w:rsid w:val="0096625D"/>
    <w:rsid w:val="00966CE3"/>
    <w:rsid w:val="0096787C"/>
    <w:rsid w:val="009705FB"/>
    <w:rsid w:val="009709F8"/>
    <w:rsid w:val="00972368"/>
    <w:rsid w:val="00972929"/>
    <w:rsid w:val="00972BD7"/>
    <w:rsid w:val="00972BFA"/>
    <w:rsid w:val="00972F91"/>
    <w:rsid w:val="00973827"/>
    <w:rsid w:val="00973E1D"/>
    <w:rsid w:val="00973F06"/>
    <w:rsid w:val="009742D3"/>
    <w:rsid w:val="00974A1F"/>
    <w:rsid w:val="00975EB1"/>
    <w:rsid w:val="009762E7"/>
    <w:rsid w:val="00977BA7"/>
    <w:rsid w:val="009813ED"/>
    <w:rsid w:val="0098194F"/>
    <w:rsid w:val="009826C8"/>
    <w:rsid w:val="009836E4"/>
    <w:rsid w:val="0098412F"/>
    <w:rsid w:val="009843D2"/>
    <w:rsid w:val="009848AB"/>
    <w:rsid w:val="00984A73"/>
    <w:rsid w:val="00984F28"/>
    <w:rsid w:val="00984F9E"/>
    <w:rsid w:val="00985F28"/>
    <w:rsid w:val="00986149"/>
    <w:rsid w:val="00986176"/>
    <w:rsid w:val="00986E7F"/>
    <w:rsid w:val="00987199"/>
    <w:rsid w:val="00987536"/>
    <w:rsid w:val="00987776"/>
    <w:rsid w:val="00990BD5"/>
    <w:rsid w:val="00991091"/>
    <w:rsid w:val="0099196F"/>
    <w:rsid w:val="00991F2C"/>
    <w:rsid w:val="00991FF6"/>
    <w:rsid w:val="00992B98"/>
    <w:rsid w:val="0099307F"/>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97916"/>
    <w:rsid w:val="009A010D"/>
    <w:rsid w:val="009A0C6F"/>
    <w:rsid w:val="009A0EF7"/>
    <w:rsid w:val="009A1475"/>
    <w:rsid w:val="009A14EF"/>
    <w:rsid w:val="009A286E"/>
    <w:rsid w:val="009A2A28"/>
    <w:rsid w:val="009A2DF9"/>
    <w:rsid w:val="009A2F7D"/>
    <w:rsid w:val="009A3201"/>
    <w:rsid w:val="009A3A86"/>
    <w:rsid w:val="009A483C"/>
    <w:rsid w:val="009A4869"/>
    <w:rsid w:val="009A6A6B"/>
    <w:rsid w:val="009A791C"/>
    <w:rsid w:val="009B1E81"/>
    <w:rsid w:val="009B1EF9"/>
    <w:rsid w:val="009B1F0A"/>
    <w:rsid w:val="009B2090"/>
    <w:rsid w:val="009B26AC"/>
    <w:rsid w:val="009B2A77"/>
    <w:rsid w:val="009B37E2"/>
    <w:rsid w:val="009B4519"/>
    <w:rsid w:val="009B461E"/>
    <w:rsid w:val="009B506B"/>
    <w:rsid w:val="009B5111"/>
    <w:rsid w:val="009B54C2"/>
    <w:rsid w:val="009B57EF"/>
    <w:rsid w:val="009B5B85"/>
    <w:rsid w:val="009B5DCA"/>
    <w:rsid w:val="009B704F"/>
    <w:rsid w:val="009B7204"/>
    <w:rsid w:val="009B746C"/>
    <w:rsid w:val="009B7820"/>
    <w:rsid w:val="009C0074"/>
    <w:rsid w:val="009C02A5"/>
    <w:rsid w:val="009C0564"/>
    <w:rsid w:val="009C0716"/>
    <w:rsid w:val="009C2685"/>
    <w:rsid w:val="009C2967"/>
    <w:rsid w:val="009C2DC6"/>
    <w:rsid w:val="009C2E63"/>
    <w:rsid w:val="009C39BC"/>
    <w:rsid w:val="009C4BC2"/>
    <w:rsid w:val="009C4D22"/>
    <w:rsid w:val="009C59E1"/>
    <w:rsid w:val="009C6A6B"/>
    <w:rsid w:val="009C7320"/>
    <w:rsid w:val="009D0729"/>
    <w:rsid w:val="009D0DC6"/>
    <w:rsid w:val="009D0F66"/>
    <w:rsid w:val="009D1815"/>
    <w:rsid w:val="009D199B"/>
    <w:rsid w:val="009D1A06"/>
    <w:rsid w:val="009D1BA4"/>
    <w:rsid w:val="009D1D5A"/>
    <w:rsid w:val="009D1F9A"/>
    <w:rsid w:val="009D22E4"/>
    <w:rsid w:val="009D22F7"/>
    <w:rsid w:val="009D319C"/>
    <w:rsid w:val="009D4EA2"/>
    <w:rsid w:val="009D55B6"/>
    <w:rsid w:val="009D5BAB"/>
    <w:rsid w:val="009D6A0A"/>
    <w:rsid w:val="009D7432"/>
    <w:rsid w:val="009E058F"/>
    <w:rsid w:val="009E0A9E"/>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432B"/>
    <w:rsid w:val="00A346BA"/>
    <w:rsid w:val="00A34C67"/>
    <w:rsid w:val="00A34D62"/>
    <w:rsid w:val="00A34DC8"/>
    <w:rsid w:val="00A3611D"/>
    <w:rsid w:val="00A3620E"/>
    <w:rsid w:val="00A362C5"/>
    <w:rsid w:val="00A36339"/>
    <w:rsid w:val="00A366E4"/>
    <w:rsid w:val="00A4078D"/>
    <w:rsid w:val="00A40F05"/>
    <w:rsid w:val="00A41B37"/>
    <w:rsid w:val="00A42458"/>
    <w:rsid w:val="00A42912"/>
    <w:rsid w:val="00A43221"/>
    <w:rsid w:val="00A4376F"/>
    <w:rsid w:val="00A43D5B"/>
    <w:rsid w:val="00A44689"/>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3CEF"/>
    <w:rsid w:val="00A53F55"/>
    <w:rsid w:val="00A54114"/>
    <w:rsid w:val="00A5417B"/>
    <w:rsid w:val="00A54599"/>
    <w:rsid w:val="00A54B82"/>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A92"/>
    <w:rsid w:val="00A74CDF"/>
    <w:rsid w:val="00A74E2A"/>
    <w:rsid w:val="00A751D8"/>
    <w:rsid w:val="00A75CC1"/>
    <w:rsid w:val="00A75E88"/>
    <w:rsid w:val="00A761F1"/>
    <w:rsid w:val="00A7627C"/>
    <w:rsid w:val="00A76792"/>
    <w:rsid w:val="00A77A72"/>
    <w:rsid w:val="00A77B49"/>
    <w:rsid w:val="00A77F53"/>
    <w:rsid w:val="00A803D5"/>
    <w:rsid w:val="00A8056E"/>
    <w:rsid w:val="00A8100D"/>
    <w:rsid w:val="00A82907"/>
    <w:rsid w:val="00A82D58"/>
    <w:rsid w:val="00A83295"/>
    <w:rsid w:val="00A833DA"/>
    <w:rsid w:val="00A83463"/>
    <w:rsid w:val="00A836FF"/>
    <w:rsid w:val="00A8399D"/>
    <w:rsid w:val="00A839F3"/>
    <w:rsid w:val="00A83E3D"/>
    <w:rsid w:val="00A83EFD"/>
    <w:rsid w:val="00A8443A"/>
    <w:rsid w:val="00A8479C"/>
    <w:rsid w:val="00A847CB"/>
    <w:rsid w:val="00A8557B"/>
    <w:rsid w:val="00A85A05"/>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A01DA"/>
    <w:rsid w:val="00AA11FE"/>
    <w:rsid w:val="00AA1626"/>
    <w:rsid w:val="00AA1653"/>
    <w:rsid w:val="00AA19F2"/>
    <w:rsid w:val="00AA1C25"/>
    <w:rsid w:val="00AA2AA1"/>
    <w:rsid w:val="00AA3016"/>
    <w:rsid w:val="00AA371B"/>
    <w:rsid w:val="00AA3DB7"/>
    <w:rsid w:val="00AA41A6"/>
    <w:rsid w:val="00AA5165"/>
    <w:rsid w:val="00AA51F5"/>
    <w:rsid w:val="00AA5E3B"/>
    <w:rsid w:val="00AA68B4"/>
    <w:rsid w:val="00AA75B2"/>
    <w:rsid w:val="00AA7798"/>
    <w:rsid w:val="00AB0008"/>
    <w:rsid w:val="00AB0543"/>
    <w:rsid w:val="00AB0AC9"/>
    <w:rsid w:val="00AB0D3B"/>
    <w:rsid w:val="00AB185A"/>
    <w:rsid w:val="00AB1BA7"/>
    <w:rsid w:val="00AB1CE8"/>
    <w:rsid w:val="00AB1E04"/>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54D"/>
    <w:rsid w:val="00AC2896"/>
    <w:rsid w:val="00AC28D4"/>
    <w:rsid w:val="00AC2D2D"/>
    <w:rsid w:val="00AC50BD"/>
    <w:rsid w:val="00AC5423"/>
    <w:rsid w:val="00AC59A5"/>
    <w:rsid w:val="00AC6EFC"/>
    <w:rsid w:val="00AC74DA"/>
    <w:rsid w:val="00AC789C"/>
    <w:rsid w:val="00AC7A2B"/>
    <w:rsid w:val="00AC7C25"/>
    <w:rsid w:val="00AD0A51"/>
    <w:rsid w:val="00AD0B37"/>
    <w:rsid w:val="00AD11F7"/>
    <w:rsid w:val="00AD1DB7"/>
    <w:rsid w:val="00AD2852"/>
    <w:rsid w:val="00AD3757"/>
    <w:rsid w:val="00AD3976"/>
    <w:rsid w:val="00AD3D07"/>
    <w:rsid w:val="00AD4089"/>
    <w:rsid w:val="00AD4C4D"/>
    <w:rsid w:val="00AD4D2A"/>
    <w:rsid w:val="00AD542F"/>
    <w:rsid w:val="00AD5543"/>
    <w:rsid w:val="00AD6094"/>
    <w:rsid w:val="00AD6849"/>
    <w:rsid w:val="00AD6AAA"/>
    <w:rsid w:val="00AD7305"/>
    <w:rsid w:val="00AD7539"/>
    <w:rsid w:val="00AD7E64"/>
    <w:rsid w:val="00AD7F1C"/>
    <w:rsid w:val="00AE0B8A"/>
    <w:rsid w:val="00AE0C56"/>
    <w:rsid w:val="00AE1021"/>
    <w:rsid w:val="00AE1221"/>
    <w:rsid w:val="00AE149E"/>
    <w:rsid w:val="00AE2221"/>
    <w:rsid w:val="00AE22F2"/>
    <w:rsid w:val="00AE29FC"/>
    <w:rsid w:val="00AE2F3F"/>
    <w:rsid w:val="00AE3338"/>
    <w:rsid w:val="00AE3B3B"/>
    <w:rsid w:val="00AE3B4E"/>
    <w:rsid w:val="00AE3E92"/>
    <w:rsid w:val="00AE4256"/>
    <w:rsid w:val="00AE59EC"/>
    <w:rsid w:val="00AE67B3"/>
    <w:rsid w:val="00AE6A0F"/>
    <w:rsid w:val="00AE7864"/>
    <w:rsid w:val="00AE7949"/>
    <w:rsid w:val="00AF0B51"/>
    <w:rsid w:val="00AF17C2"/>
    <w:rsid w:val="00AF18D6"/>
    <w:rsid w:val="00AF18E5"/>
    <w:rsid w:val="00AF25D5"/>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7468"/>
    <w:rsid w:val="00B074D5"/>
    <w:rsid w:val="00B07F59"/>
    <w:rsid w:val="00B104CB"/>
    <w:rsid w:val="00B10558"/>
    <w:rsid w:val="00B11770"/>
    <w:rsid w:val="00B1354C"/>
    <w:rsid w:val="00B1393F"/>
    <w:rsid w:val="00B13B3E"/>
    <w:rsid w:val="00B13DAA"/>
    <w:rsid w:val="00B14C3D"/>
    <w:rsid w:val="00B14FD0"/>
    <w:rsid w:val="00B156A9"/>
    <w:rsid w:val="00B15F83"/>
    <w:rsid w:val="00B160FF"/>
    <w:rsid w:val="00B16322"/>
    <w:rsid w:val="00B1662E"/>
    <w:rsid w:val="00B171A7"/>
    <w:rsid w:val="00B17415"/>
    <w:rsid w:val="00B212D2"/>
    <w:rsid w:val="00B21CBF"/>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F9"/>
    <w:rsid w:val="00B33FC3"/>
    <w:rsid w:val="00B340AA"/>
    <w:rsid w:val="00B34A9F"/>
    <w:rsid w:val="00B34B80"/>
    <w:rsid w:val="00B34F63"/>
    <w:rsid w:val="00B35CDA"/>
    <w:rsid w:val="00B36373"/>
    <w:rsid w:val="00B373C0"/>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50B02"/>
    <w:rsid w:val="00B51542"/>
    <w:rsid w:val="00B51D1D"/>
    <w:rsid w:val="00B5285D"/>
    <w:rsid w:val="00B52BF7"/>
    <w:rsid w:val="00B5310E"/>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4434"/>
    <w:rsid w:val="00B64584"/>
    <w:rsid w:val="00B64B7F"/>
    <w:rsid w:val="00B6515D"/>
    <w:rsid w:val="00B65630"/>
    <w:rsid w:val="00B66472"/>
    <w:rsid w:val="00B67955"/>
    <w:rsid w:val="00B7037E"/>
    <w:rsid w:val="00B703FC"/>
    <w:rsid w:val="00B70F27"/>
    <w:rsid w:val="00B711CE"/>
    <w:rsid w:val="00B7157B"/>
    <w:rsid w:val="00B71822"/>
    <w:rsid w:val="00B71DC8"/>
    <w:rsid w:val="00B74251"/>
    <w:rsid w:val="00B7455A"/>
    <w:rsid w:val="00B746C6"/>
    <w:rsid w:val="00B7604C"/>
    <w:rsid w:val="00B7652C"/>
    <w:rsid w:val="00B766BF"/>
    <w:rsid w:val="00B76EAF"/>
    <w:rsid w:val="00B76FA6"/>
    <w:rsid w:val="00B80246"/>
    <w:rsid w:val="00B80910"/>
    <w:rsid w:val="00B818F4"/>
    <w:rsid w:val="00B819F9"/>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6BEF"/>
    <w:rsid w:val="00B96FC0"/>
    <w:rsid w:val="00B97260"/>
    <w:rsid w:val="00B97A69"/>
    <w:rsid w:val="00BA0632"/>
    <w:rsid w:val="00BA0AAA"/>
    <w:rsid w:val="00BA0AD1"/>
    <w:rsid w:val="00BA0DFB"/>
    <w:rsid w:val="00BA1F56"/>
    <w:rsid w:val="00BA2FEF"/>
    <w:rsid w:val="00BA41C3"/>
    <w:rsid w:val="00BA46D4"/>
    <w:rsid w:val="00BA6527"/>
    <w:rsid w:val="00BA76DE"/>
    <w:rsid w:val="00BA78F0"/>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B7F22"/>
    <w:rsid w:val="00BC00EC"/>
    <w:rsid w:val="00BC08C5"/>
    <w:rsid w:val="00BC12FB"/>
    <w:rsid w:val="00BC1C3C"/>
    <w:rsid w:val="00BC208C"/>
    <w:rsid w:val="00BC2A20"/>
    <w:rsid w:val="00BC2AC1"/>
    <w:rsid w:val="00BC307F"/>
    <w:rsid w:val="00BC3159"/>
    <w:rsid w:val="00BC3257"/>
    <w:rsid w:val="00BC37A1"/>
    <w:rsid w:val="00BC39DB"/>
    <w:rsid w:val="00BC3A32"/>
    <w:rsid w:val="00BC46EF"/>
    <w:rsid w:val="00BC4BBF"/>
    <w:rsid w:val="00BC6164"/>
    <w:rsid w:val="00BC6FD6"/>
    <w:rsid w:val="00BD008E"/>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6A"/>
    <w:rsid w:val="00BF0274"/>
    <w:rsid w:val="00BF08C4"/>
    <w:rsid w:val="00BF0BAF"/>
    <w:rsid w:val="00BF19CE"/>
    <w:rsid w:val="00BF1F04"/>
    <w:rsid w:val="00BF2B6F"/>
    <w:rsid w:val="00BF2F19"/>
    <w:rsid w:val="00BF351A"/>
    <w:rsid w:val="00BF3914"/>
    <w:rsid w:val="00BF3C0D"/>
    <w:rsid w:val="00BF3F3B"/>
    <w:rsid w:val="00BF49B1"/>
    <w:rsid w:val="00BF5552"/>
    <w:rsid w:val="00BF59B5"/>
    <w:rsid w:val="00BF5E90"/>
    <w:rsid w:val="00BF69DF"/>
    <w:rsid w:val="00BF6AF8"/>
    <w:rsid w:val="00BF71FD"/>
    <w:rsid w:val="00BF73F2"/>
    <w:rsid w:val="00BF77CE"/>
    <w:rsid w:val="00BF7942"/>
    <w:rsid w:val="00C002B6"/>
    <w:rsid w:val="00C002FD"/>
    <w:rsid w:val="00C00606"/>
    <w:rsid w:val="00C01671"/>
    <w:rsid w:val="00C0182B"/>
    <w:rsid w:val="00C01D13"/>
    <w:rsid w:val="00C02419"/>
    <w:rsid w:val="00C02766"/>
    <w:rsid w:val="00C03EE8"/>
    <w:rsid w:val="00C044ED"/>
    <w:rsid w:val="00C0522F"/>
    <w:rsid w:val="00C05972"/>
    <w:rsid w:val="00C05BEC"/>
    <w:rsid w:val="00C06E7D"/>
    <w:rsid w:val="00C06EA5"/>
    <w:rsid w:val="00C10515"/>
    <w:rsid w:val="00C1070F"/>
    <w:rsid w:val="00C1112B"/>
    <w:rsid w:val="00C11396"/>
    <w:rsid w:val="00C11655"/>
    <w:rsid w:val="00C11A88"/>
    <w:rsid w:val="00C12012"/>
    <w:rsid w:val="00C12734"/>
    <w:rsid w:val="00C12874"/>
    <w:rsid w:val="00C12BC1"/>
    <w:rsid w:val="00C13BDA"/>
    <w:rsid w:val="00C13FFD"/>
    <w:rsid w:val="00C14632"/>
    <w:rsid w:val="00C159F5"/>
    <w:rsid w:val="00C162DC"/>
    <w:rsid w:val="00C16C30"/>
    <w:rsid w:val="00C17299"/>
    <w:rsid w:val="00C17437"/>
    <w:rsid w:val="00C17DA6"/>
    <w:rsid w:val="00C20239"/>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B15"/>
    <w:rsid w:val="00C46F7D"/>
    <w:rsid w:val="00C479B5"/>
    <w:rsid w:val="00C47E70"/>
    <w:rsid w:val="00C50242"/>
    <w:rsid w:val="00C502A7"/>
    <w:rsid w:val="00C5034D"/>
    <w:rsid w:val="00C5050E"/>
    <w:rsid w:val="00C50E99"/>
    <w:rsid w:val="00C52744"/>
    <w:rsid w:val="00C528AF"/>
    <w:rsid w:val="00C530AD"/>
    <w:rsid w:val="00C53EB3"/>
    <w:rsid w:val="00C542D4"/>
    <w:rsid w:val="00C54D71"/>
    <w:rsid w:val="00C55164"/>
    <w:rsid w:val="00C554A8"/>
    <w:rsid w:val="00C55BE8"/>
    <w:rsid w:val="00C56137"/>
    <w:rsid w:val="00C56149"/>
    <w:rsid w:val="00C563F5"/>
    <w:rsid w:val="00C570F7"/>
    <w:rsid w:val="00C57C32"/>
    <w:rsid w:val="00C57E45"/>
    <w:rsid w:val="00C57FD0"/>
    <w:rsid w:val="00C6041F"/>
    <w:rsid w:val="00C61E6E"/>
    <w:rsid w:val="00C62CD5"/>
    <w:rsid w:val="00C63655"/>
    <w:rsid w:val="00C636E6"/>
    <w:rsid w:val="00C6378B"/>
    <w:rsid w:val="00C639D6"/>
    <w:rsid w:val="00C63D25"/>
    <w:rsid w:val="00C63F8E"/>
    <w:rsid w:val="00C647FB"/>
    <w:rsid w:val="00C64C36"/>
    <w:rsid w:val="00C654E0"/>
    <w:rsid w:val="00C661AE"/>
    <w:rsid w:val="00C67700"/>
    <w:rsid w:val="00C67EAB"/>
    <w:rsid w:val="00C67FA1"/>
    <w:rsid w:val="00C70DFF"/>
    <w:rsid w:val="00C725C9"/>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32AE"/>
    <w:rsid w:val="00C832DC"/>
    <w:rsid w:val="00C8377F"/>
    <w:rsid w:val="00C85424"/>
    <w:rsid w:val="00C8646D"/>
    <w:rsid w:val="00C8715E"/>
    <w:rsid w:val="00C8781C"/>
    <w:rsid w:val="00C879DD"/>
    <w:rsid w:val="00C87E93"/>
    <w:rsid w:val="00C902FE"/>
    <w:rsid w:val="00C90478"/>
    <w:rsid w:val="00C9134A"/>
    <w:rsid w:val="00C91DE3"/>
    <w:rsid w:val="00C91FA0"/>
    <w:rsid w:val="00C92C7F"/>
    <w:rsid w:val="00C9307D"/>
    <w:rsid w:val="00C93586"/>
    <w:rsid w:val="00C9369D"/>
    <w:rsid w:val="00C944FA"/>
    <w:rsid w:val="00C95854"/>
    <w:rsid w:val="00C95DB6"/>
    <w:rsid w:val="00C95EFF"/>
    <w:rsid w:val="00C9644E"/>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B4E"/>
    <w:rsid w:val="00CA7B93"/>
    <w:rsid w:val="00CA7EB5"/>
    <w:rsid w:val="00CB008E"/>
    <w:rsid w:val="00CB01FA"/>
    <w:rsid w:val="00CB0737"/>
    <w:rsid w:val="00CB097A"/>
    <w:rsid w:val="00CB232A"/>
    <w:rsid w:val="00CB26EC"/>
    <w:rsid w:val="00CB2D2A"/>
    <w:rsid w:val="00CB3E2E"/>
    <w:rsid w:val="00CB541B"/>
    <w:rsid w:val="00CB5B1E"/>
    <w:rsid w:val="00CB62D7"/>
    <w:rsid w:val="00CB676D"/>
    <w:rsid w:val="00CB787A"/>
    <w:rsid w:val="00CC0957"/>
    <w:rsid w:val="00CC0C4A"/>
    <w:rsid w:val="00CC0E27"/>
    <w:rsid w:val="00CC17F0"/>
    <w:rsid w:val="00CC1853"/>
    <w:rsid w:val="00CC1FAE"/>
    <w:rsid w:val="00CC2CDF"/>
    <w:rsid w:val="00CC3A23"/>
    <w:rsid w:val="00CC5C5B"/>
    <w:rsid w:val="00CC6D4F"/>
    <w:rsid w:val="00CC70F6"/>
    <w:rsid w:val="00CC737C"/>
    <w:rsid w:val="00CD04F4"/>
    <w:rsid w:val="00CD05A0"/>
    <w:rsid w:val="00CD05E5"/>
    <w:rsid w:val="00CD087D"/>
    <w:rsid w:val="00CD0B93"/>
    <w:rsid w:val="00CD0F5D"/>
    <w:rsid w:val="00CD1C0B"/>
    <w:rsid w:val="00CD239A"/>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19DA"/>
    <w:rsid w:val="00CF1C7F"/>
    <w:rsid w:val="00CF1CC0"/>
    <w:rsid w:val="00CF2485"/>
    <w:rsid w:val="00CF24F8"/>
    <w:rsid w:val="00CF2653"/>
    <w:rsid w:val="00CF36FF"/>
    <w:rsid w:val="00CF4247"/>
    <w:rsid w:val="00CF50BA"/>
    <w:rsid w:val="00CF5263"/>
    <w:rsid w:val="00CF536E"/>
    <w:rsid w:val="00CF60B5"/>
    <w:rsid w:val="00CF7E2F"/>
    <w:rsid w:val="00D0027D"/>
    <w:rsid w:val="00D0040A"/>
    <w:rsid w:val="00D004FA"/>
    <w:rsid w:val="00D01B21"/>
    <w:rsid w:val="00D01E2F"/>
    <w:rsid w:val="00D02A52"/>
    <w:rsid w:val="00D02B7D"/>
    <w:rsid w:val="00D03102"/>
    <w:rsid w:val="00D03727"/>
    <w:rsid w:val="00D0378A"/>
    <w:rsid w:val="00D05132"/>
    <w:rsid w:val="00D0544F"/>
    <w:rsid w:val="00D05EA9"/>
    <w:rsid w:val="00D05F70"/>
    <w:rsid w:val="00D06240"/>
    <w:rsid w:val="00D0681C"/>
    <w:rsid w:val="00D071F8"/>
    <w:rsid w:val="00D07252"/>
    <w:rsid w:val="00D074F4"/>
    <w:rsid w:val="00D076A7"/>
    <w:rsid w:val="00D0774B"/>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4A0B"/>
    <w:rsid w:val="00D3580A"/>
    <w:rsid w:val="00D36234"/>
    <w:rsid w:val="00D36371"/>
    <w:rsid w:val="00D37E19"/>
    <w:rsid w:val="00D42333"/>
    <w:rsid w:val="00D437D8"/>
    <w:rsid w:val="00D43D6A"/>
    <w:rsid w:val="00D44994"/>
    <w:rsid w:val="00D45748"/>
    <w:rsid w:val="00D45B94"/>
    <w:rsid w:val="00D45DF3"/>
    <w:rsid w:val="00D46174"/>
    <w:rsid w:val="00D46182"/>
    <w:rsid w:val="00D47DD0"/>
    <w:rsid w:val="00D50183"/>
    <w:rsid w:val="00D50579"/>
    <w:rsid w:val="00D51D12"/>
    <w:rsid w:val="00D5362B"/>
    <w:rsid w:val="00D54CD8"/>
    <w:rsid w:val="00D54F03"/>
    <w:rsid w:val="00D55072"/>
    <w:rsid w:val="00D551B5"/>
    <w:rsid w:val="00D55CEB"/>
    <w:rsid w:val="00D56DB2"/>
    <w:rsid w:val="00D5747F"/>
    <w:rsid w:val="00D57495"/>
    <w:rsid w:val="00D574FA"/>
    <w:rsid w:val="00D60368"/>
    <w:rsid w:val="00D6096A"/>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DDA"/>
    <w:rsid w:val="00D7356F"/>
    <w:rsid w:val="00D73587"/>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7175"/>
    <w:rsid w:val="00D87321"/>
    <w:rsid w:val="00D87ABF"/>
    <w:rsid w:val="00D87AE2"/>
    <w:rsid w:val="00D90CD3"/>
    <w:rsid w:val="00D919E6"/>
    <w:rsid w:val="00D91BE1"/>
    <w:rsid w:val="00D92222"/>
    <w:rsid w:val="00D92C29"/>
    <w:rsid w:val="00D936E2"/>
    <w:rsid w:val="00D945A1"/>
    <w:rsid w:val="00D95104"/>
    <w:rsid w:val="00D9534A"/>
    <w:rsid w:val="00D95600"/>
    <w:rsid w:val="00D95C94"/>
    <w:rsid w:val="00D96077"/>
    <w:rsid w:val="00D960E5"/>
    <w:rsid w:val="00D96328"/>
    <w:rsid w:val="00D9683C"/>
    <w:rsid w:val="00D968BC"/>
    <w:rsid w:val="00D96F64"/>
    <w:rsid w:val="00D97884"/>
    <w:rsid w:val="00DA0A7F"/>
    <w:rsid w:val="00DA1C31"/>
    <w:rsid w:val="00DA20BC"/>
    <w:rsid w:val="00DA2C0E"/>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0FD9"/>
    <w:rsid w:val="00DB11F8"/>
    <w:rsid w:val="00DB1604"/>
    <w:rsid w:val="00DB18F8"/>
    <w:rsid w:val="00DB1CC3"/>
    <w:rsid w:val="00DB1F2A"/>
    <w:rsid w:val="00DB254F"/>
    <w:rsid w:val="00DB25C0"/>
    <w:rsid w:val="00DB297F"/>
    <w:rsid w:val="00DB3153"/>
    <w:rsid w:val="00DB317A"/>
    <w:rsid w:val="00DB3B82"/>
    <w:rsid w:val="00DB485D"/>
    <w:rsid w:val="00DB4D78"/>
    <w:rsid w:val="00DB51C3"/>
    <w:rsid w:val="00DB54B6"/>
    <w:rsid w:val="00DB6001"/>
    <w:rsid w:val="00DB67F9"/>
    <w:rsid w:val="00DB781B"/>
    <w:rsid w:val="00DC00B2"/>
    <w:rsid w:val="00DC1327"/>
    <w:rsid w:val="00DC1350"/>
    <w:rsid w:val="00DC183E"/>
    <w:rsid w:val="00DC2758"/>
    <w:rsid w:val="00DC2E69"/>
    <w:rsid w:val="00DC3237"/>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D055B"/>
    <w:rsid w:val="00DD0BE4"/>
    <w:rsid w:val="00DD0C80"/>
    <w:rsid w:val="00DD0C8F"/>
    <w:rsid w:val="00DD1503"/>
    <w:rsid w:val="00DD2025"/>
    <w:rsid w:val="00DD22EA"/>
    <w:rsid w:val="00DD23A0"/>
    <w:rsid w:val="00DD2A7E"/>
    <w:rsid w:val="00DD3EF5"/>
    <w:rsid w:val="00DD458A"/>
    <w:rsid w:val="00DD53FA"/>
    <w:rsid w:val="00DD5F42"/>
    <w:rsid w:val="00DD60B6"/>
    <w:rsid w:val="00DD617B"/>
    <w:rsid w:val="00DD6B09"/>
    <w:rsid w:val="00DD6D1A"/>
    <w:rsid w:val="00DE0E59"/>
    <w:rsid w:val="00DE0F6C"/>
    <w:rsid w:val="00DE219B"/>
    <w:rsid w:val="00DE28B7"/>
    <w:rsid w:val="00DE2E7A"/>
    <w:rsid w:val="00DE37D4"/>
    <w:rsid w:val="00DE52E3"/>
    <w:rsid w:val="00DE5D60"/>
    <w:rsid w:val="00DE5E32"/>
    <w:rsid w:val="00DE6344"/>
    <w:rsid w:val="00DE689E"/>
    <w:rsid w:val="00DE6C08"/>
    <w:rsid w:val="00DE7363"/>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FF"/>
    <w:rsid w:val="00E0728F"/>
    <w:rsid w:val="00E0755C"/>
    <w:rsid w:val="00E07758"/>
    <w:rsid w:val="00E1243D"/>
    <w:rsid w:val="00E14946"/>
    <w:rsid w:val="00E14A42"/>
    <w:rsid w:val="00E14A7E"/>
    <w:rsid w:val="00E151E1"/>
    <w:rsid w:val="00E163A5"/>
    <w:rsid w:val="00E17619"/>
    <w:rsid w:val="00E177CB"/>
    <w:rsid w:val="00E17805"/>
    <w:rsid w:val="00E2077C"/>
    <w:rsid w:val="00E20F79"/>
    <w:rsid w:val="00E21121"/>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66A"/>
    <w:rsid w:val="00E3163B"/>
    <w:rsid w:val="00E3165B"/>
    <w:rsid w:val="00E32D62"/>
    <w:rsid w:val="00E339C0"/>
    <w:rsid w:val="00E339DC"/>
    <w:rsid w:val="00E33E15"/>
    <w:rsid w:val="00E35AF2"/>
    <w:rsid w:val="00E35CC0"/>
    <w:rsid w:val="00E361B8"/>
    <w:rsid w:val="00E3633C"/>
    <w:rsid w:val="00E3696F"/>
    <w:rsid w:val="00E369E9"/>
    <w:rsid w:val="00E36A1B"/>
    <w:rsid w:val="00E404C3"/>
    <w:rsid w:val="00E40BBD"/>
    <w:rsid w:val="00E41983"/>
    <w:rsid w:val="00E429ED"/>
    <w:rsid w:val="00E42B69"/>
    <w:rsid w:val="00E43F37"/>
    <w:rsid w:val="00E44185"/>
    <w:rsid w:val="00E44C06"/>
    <w:rsid w:val="00E450ED"/>
    <w:rsid w:val="00E45A10"/>
    <w:rsid w:val="00E4768B"/>
    <w:rsid w:val="00E4791B"/>
    <w:rsid w:val="00E479BB"/>
    <w:rsid w:val="00E47E31"/>
    <w:rsid w:val="00E50AC6"/>
    <w:rsid w:val="00E51148"/>
    <w:rsid w:val="00E51DDD"/>
    <w:rsid w:val="00E51FDD"/>
    <w:rsid w:val="00E522CB"/>
    <w:rsid w:val="00E52435"/>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409A"/>
    <w:rsid w:val="00E64424"/>
    <w:rsid w:val="00E64C99"/>
    <w:rsid w:val="00E64CD3"/>
    <w:rsid w:val="00E66EDB"/>
    <w:rsid w:val="00E671C9"/>
    <w:rsid w:val="00E6743F"/>
    <w:rsid w:val="00E6758E"/>
    <w:rsid w:val="00E67E23"/>
    <w:rsid w:val="00E70016"/>
    <w:rsid w:val="00E70B8A"/>
    <w:rsid w:val="00E70BC7"/>
    <w:rsid w:val="00E70FBC"/>
    <w:rsid w:val="00E71547"/>
    <w:rsid w:val="00E718F5"/>
    <w:rsid w:val="00E71DEB"/>
    <w:rsid w:val="00E721D5"/>
    <w:rsid w:val="00E72C01"/>
    <w:rsid w:val="00E732F6"/>
    <w:rsid w:val="00E741AC"/>
    <w:rsid w:val="00E75174"/>
    <w:rsid w:val="00E75B78"/>
    <w:rsid w:val="00E75EBA"/>
    <w:rsid w:val="00E76113"/>
    <w:rsid w:val="00E763B4"/>
    <w:rsid w:val="00E777A6"/>
    <w:rsid w:val="00E7784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7648"/>
    <w:rsid w:val="00E97CC8"/>
    <w:rsid w:val="00EA0E4A"/>
    <w:rsid w:val="00EA17A9"/>
    <w:rsid w:val="00EA1A54"/>
    <w:rsid w:val="00EA1AF5"/>
    <w:rsid w:val="00EA20D5"/>
    <w:rsid w:val="00EA2226"/>
    <w:rsid w:val="00EA26FC"/>
    <w:rsid w:val="00EA2ED3"/>
    <w:rsid w:val="00EA3B5A"/>
    <w:rsid w:val="00EA3BF4"/>
    <w:rsid w:val="00EA410E"/>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6524"/>
    <w:rsid w:val="00EB70B0"/>
    <w:rsid w:val="00EB7612"/>
    <w:rsid w:val="00EB7633"/>
    <w:rsid w:val="00EB7736"/>
    <w:rsid w:val="00EC069D"/>
    <w:rsid w:val="00EC2D00"/>
    <w:rsid w:val="00EC2E2D"/>
    <w:rsid w:val="00EC37AD"/>
    <w:rsid w:val="00EC462B"/>
    <w:rsid w:val="00EC4723"/>
    <w:rsid w:val="00EC56E0"/>
    <w:rsid w:val="00EC6057"/>
    <w:rsid w:val="00EC6847"/>
    <w:rsid w:val="00EC7534"/>
    <w:rsid w:val="00EC770F"/>
    <w:rsid w:val="00EC7DB6"/>
    <w:rsid w:val="00ED01CD"/>
    <w:rsid w:val="00ED162F"/>
    <w:rsid w:val="00ED2A3B"/>
    <w:rsid w:val="00ED2E52"/>
    <w:rsid w:val="00ED3024"/>
    <w:rsid w:val="00ED3C45"/>
    <w:rsid w:val="00ED3F27"/>
    <w:rsid w:val="00ED4D2F"/>
    <w:rsid w:val="00ED545D"/>
    <w:rsid w:val="00ED5FE4"/>
    <w:rsid w:val="00ED6816"/>
    <w:rsid w:val="00ED71C5"/>
    <w:rsid w:val="00EE0476"/>
    <w:rsid w:val="00EE04C4"/>
    <w:rsid w:val="00EE16FA"/>
    <w:rsid w:val="00EE225F"/>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4366"/>
    <w:rsid w:val="00EF4CD6"/>
    <w:rsid w:val="00EF55A0"/>
    <w:rsid w:val="00EF5FB3"/>
    <w:rsid w:val="00EF63D1"/>
    <w:rsid w:val="00EF6513"/>
    <w:rsid w:val="00EF6683"/>
    <w:rsid w:val="00EF7002"/>
    <w:rsid w:val="00EF769B"/>
    <w:rsid w:val="00EF7C7F"/>
    <w:rsid w:val="00F0061D"/>
    <w:rsid w:val="00F017DD"/>
    <w:rsid w:val="00F01A6A"/>
    <w:rsid w:val="00F0206A"/>
    <w:rsid w:val="00F027BA"/>
    <w:rsid w:val="00F03E79"/>
    <w:rsid w:val="00F045E8"/>
    <w:rsid w:val="00F05705"/>
    <w:rsid w:val="00F0628D"/>
    <w:rsid w:val="00F06651"/>
    <w:rsid w:val="00F07660"/>
    <w:rsid w:val="00F07DE6"/>
    <w:rsid w:val="00F10551"/>
    <w:rsid w:val="00F1056C"/>
    <w:rsid w:val="00F1058F"/>
    <w:rsid w:val="00F106FF"/>
    <w:rsid w:val="00F107F1"/>
    <w:rsid w:val="00F10DCD"/>
    <w:rsid w:val="00F10FC1"/>
    <w:rsid w:val="00F112FD"/>
    <w:rsid w:val="00F123AF"/>
    <w:rsid w:val="00F12A51"/>
    <w:rsid w:val="00F133A1"/>
    <w:rsid w:val="00F13ECD"/>
    <w:rsid w:val="00F14328"/>
    <w:rsid w:val="00F155CE"/>
    <w:rsid w:val="00F156C0"/>
    <w:rsid w:val="00F17166"/>
    <w:rsid w:val="00F17EAE"/>
    <w:rsid w:val="00F17F4D"/>
    <w:rsid w:val="00F2006A"/>
    <w:rsid w:val="00F218D4"/>
    <w:rsid w:val="00F2250A"/>
    <w:rsid w:val="00F22738"/>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503D2"/>
    <w:rsid w:val="00F512B2"/>
    <w:rsid w:val="00F5283D"/>
    <w:rsid w:val="00F52ABA"/>
    <w:rsid w:val="00F52BC7"/>
    <w:rsid w:val="00F536FC"/>
    <w:rsid w:val="00F53BF4"/>
    <w:rsid w:val="00F54266"/>
    <w:rsid w:val="00F55043"/>
    <w:rsid w:val="00F55A2F"/>
    <w:rsid w:val="00F55BE7"/>
    <w:rsid w:val="00F56DCF"/>
    <w:rsid w:val="00F57034"/>
    <w:rsid w:val="00F608E3"/>
    <w:rsid w:val="00F60BE9"/>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816"/>
    <w:rsid w:val="00F75853"/>
    <w:rsid w:val="00F7586B"/>
    <w:rsid w:val="00F75916"/>
    <w:rsid w:val="00F75F2F"/>
    <w:rsid w:val="00F76327"/>
    <w:rsid w:val="00F76445"/>
    <w:rsid w:val="00F76C10"/>
    <w:rsid w:val="00F76ECC"/>
    <w:rsid w:val="00F770A9"/>
    <w:rsid w:val="00F77A69"/>
    <w:rsid w:val="00F77FE5"/>
    <w:rsid w:val="00F80399"/>
    <w:rsid w:val="00F812C8"/>
    <w:rsid w:val="00F8132D"/>
    <w:rsid w:val="00F817C5"/>
    <w:rsid w:val="00F818AE"/>
    <w:rsid w:val="00F81B40"/>
    <w:rsid w:val="00F820C4"/>
    <w:rsid w:val="00F822C3"/>
    <w:rsid w:val="00F823A5"/>
    <w:rsid w:val="00F83829"/>
    <w:rsid w:val="00F8384D"/>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29F"/>
    <w:rsid w:val="00FA3B76"/>
    <w:rsid w:val="00FA3F05"/>
    <w:rsid w:val="00FA4622"/>
    <w:rsid w:val="00FA4D66"/>
    <w:rsid w:val="00FA5A4E"/>
    <w:rsid w:val="00FA7C14"/>
    <w:rsid w:val="00FB0082"/>
    <w:rsid w:val="00FB0243"/>
    <w:rsid w:val="00FB0E87"/>
    <w:rsid w:val="00FB1527"/>
    <w:rsid w:val="00FB2537"/>
    <w:rsid w:val="00FB33DC"/>
    <w:rsid w:val="00FB4313"/>
    <w:rsid w:val="00FB4338"/>
    <w:rsid w:val="00FB477E"/>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7D8"/>
    <w:rsid w:val="00FE2F08"/>
    <w:rsid w:val="00FE3465"/>
    <w:rsid w:val="00FE51F6"/>
    <w:rsid w:val="00FE602C"/>
    <w:rsid w:val="00FE67CF"/>
    <w:rsid w:val="00FE6D20"/>
    <w:rsid w:val="00FE6FB9"/>
    <w:rsid w:val="00FE7549"/>
    <w:rsid w:val="00FE7BCC"/>
    <w:rsid w:val="00FF126D"/>
    <w:rsid w:val="00FF1AC3"/>
    <w:rsid w:val="00FF2310"/>
    <w:rsid w:val="00FF2E73"/>
    <w:rsid w:val="00FF386D"/>
    <w:rsid w:val="00FF394C"/>
    <w:rsid w:val="00FF3BD6"/>
    <w:rsid w:val="00FF3C62"/>
    <w:rsid w:val="00FF4A76"/>
    <w:rsid w:val="00FF4AE2"/>
    <w:rsid w:val="00FF50A8"/>
    <w:rsid w:val="00FF52F0"/>
    <w:rsid w:val="00FF571E"/>
    <w:rsid w:val="00FF5841"/>
    <w:rsid w:val="00FF6A5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EE37D182-F855-44A7-B2F0-7D2A9A5F9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E940D6"/>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E940D6"/>
    <w:pPr>
      <w:keepNext/>
      <w:numPr>
        <w:ilvl w:val="2"/>
        <w:numId w:val="2"/>
      </w:numPr>
      <w:tabs>
        <w:tab w:val="clear" w:pos="720"/>
      </w:tabs>
      <w:spacing w:before="120"/>
      <w:outlineLvl w:val="2"/>
    </w:pPr>
    <w:rPr>
      <w:b/>
    </w:rPr>
  </w:style>
  <w:style w:type="paragraph" w:styleId="Heading4">
    <w:name w:val="heading 4"/>
    <w:basedOn w:val="Normal"/>
    <w:next w:val="Normal"/>
    <w:qFormat/>
    <w:rsid w:val="00E940D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940D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13"/>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489EB-B8DD-4CE2-8341-AAE27C4DE2DC}">
  <ds:schemaRefs>
    <ds:schemaRef ds:uri="http://schemas.openxmlformats.org/officeDocument/2006/bibliography"/>
  </ds:schemaRefs>
</ds:datastoreItem>
</file>

<file path=customXml/itemProps2.xml><?xml version="1.0" encoding="utf-8"?>
<ds:datastoreItem xmlns:ds="http://schemas.openxmlformats.org/officeDocument/2006/customXml" ds:itemID="{72042FE9-CE0F-4EF5-B180-2B91C7462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6</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Gaal, Peter</cp:lastModifiedBy>
  <cp:revision>8</cp:revision>
  <cp:lastPrinted>2015-07-25T17:06:00Z</cp:lastPrinted>
  <dcterms:created xsi:type="dcterms:W3CDTF">2016-04-02T05:20:00Z</dcterms:created>
  <dcterms:modified xsi:type="dcterms:W3CDTF">2016-04-02T06:54:00Z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AdHocReviewCycleID">
    <vt:i4>1895135402</vt:i4>
  </property>
  <property fmtid="{D5CDD505-2E9C-101B-9397-08002B2CF9AE}" pid="28" name="_NewReviewCycle">
    <vt:lpwstr/>
  </property>
  <property fmtid="{D5CDD505-2E9C-101B-9397-08002B2CF9AE}" pid="29" name="_EmailSubject">
    <vt:lpwstr>5G paper on eMBB </vt:lpwstr>
  </property>
  <property fmtid="{D5CDD505-2E9C-101B-9397-08002B2CF9AE}" pid="30" name="_AuthorEmail">
    <vt:lpwstr>fpica@qti.qualcomm.com</vt:lpwstr>
  </property>
  <property fmtid="{D5CDD505-2E9C-101B-9397-08002B2CF9AE}" pid="31" name="_AuthorEmailDisplayName">
    <vt:lpwstr>Pica, Francesco</vt:lpwstr>
  </property>
  <property fmtid="{D5CDD505-2E9C-101B-9397-08002B2CF9AE}" pid="32" name="_PreviousAdHocReviewCycleID">
    <vt:i4>-774828222</vt:i4>
  </property>
  <property fmtid="{D5CDD505-2E9C-101B-9397-08002B2CF9AE}" pid="33" name="_ReviewingToolsShownOnce">
    <vt:lpwstr/>
  </property>
</Properties>
</file>